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DEA28" w14:textId="68B41D99" w:rsidR="006E3530" w:rsidRPr="00350243" w:rsidRDefault="001A1F5E" w:rsidP="001A1F5E">
      <w:pPr>
        <w:jc w:val="center"/>
        <w:rPr>
          <w:b/>
          <w:bCs/>
          <w:sz w:val="32"/>
          <w:szCs w:val="32"/>
        </w:rPr>
      </w:pPr>
      <w:bookmarkStart w:id="0" w:name="_GoBack"/>
      <w:bookmarkEnd w:id="0"/>
      <w:r>
        <w:rPr>
          <w:b/>
          <w:bCs/>
          <w:sz w:val="32"/>
          <w:szCs w:val="32"/>
        </w:rPr>
        <w:t xml:space="preserve">Children’s Diabetes Centre </w:t>
      </w:r>
      <w:r w:rsidR="006E3530" w:rsidRPr="00350243">
        <w:rPr>
          <w:b/>
          <w:bCs/>
          <w:sz w:val="32"/>
          <w:szCs w:val="32"/>
        </w:rPr>
        <w:t xml:space="preserve">Travel </w:t>
      </w:r>
      <w:r w:rsidR="006E3530">
        <w:rPr>
          <w:b/>
          <w:bCs/>
          <w:sz w:val="32"/>
          <w:szCs w:val="32"/>
        </w:rPr>
        <w:t>Award</w:t>
      </w:r>
      <w:r w:rsidR="006E3530" w:rsidRPr="00350243">
        <w:rPr>
          <w:b/>
          <w:bCs/>
          <w:sz w:val="32"/>
          <w:szCs w:val="32"/>
        </w:rPr>
        <w:t xml:space="preserve"> </w:t>
      </w:r>
      <w:r w:rsidR="008E38FC">
        <w:rPr>
          <w:b/>
          <w:bCs/>
          <w:sz w:val="32"/>
          <w:szCs w:val="32"/>
        </w:rPr>
        <w:t>201</w:t>
      </w:r>
      <w:r w:rsidR="00AF05FA">
        <w:rPr>
          <w:b/>
          <w:bCs/>
          <w:sz w:val="32"/>
          <w:szCs w:val="32"/>
        </w:rPr>
        <w:t>9</w:t>
      </w:r>
    </w:p>
    <w:p w14:paraId="31BCBEB9" w14:textId="77777777" w:rsidR="006E3530" w:rsidRPr="007544C7" w:rsidRDefault="006E3530" w:rsidP="00D14EE8">
      <w:pPr>
        <w:spacing w:after="120" w:line="240" w:lineRule="auto"/>
        <w:rPr>
          <w:rFonts w:ascii="Calibri" w:hAnsi="Calibri" w:cstheme="minorHAnsi"/>
          <w:sz w:val="24"/>
          <w:szCs w:val="24"/>
        </w:rPr>
      </w:pPr>
      <w:r w:rsidRPr="007544C7">
        <w:rPr>
          <w:rFonts w:ascii="Calibri" w:hAnsi="Calibri" w:cstheme="minorHAnsi"/>
          <w:sz w:val="24"/>
          <w:szCs w:val="24"/>
        </w:rPr>
        <w:t>The Children’s Diabetes Centre</w:t>
      </w:r>
      <w:r w:rsidR="001A1F5E">
        <w:rPr>
          <w:rFonts w:ascii="Calibri" w:hAnsi="Calibri" w:cstheme="minorHAnsi"/>
          <w:sz w:val="24"/>
          <w:szCs w:val="24"/>
        </w:rPr>
        <w:t xml:space="preserve"> (CDC)</w:t>
      </w:r>
      <w:r w:rsidRPr="007544C7">
        <w:rPr>
          <w:rFonts w:ascii="Calibri" w:hAnsi="Calibri" w:cstheme="minorHAnsi"/>
          <w:sz w:val="24"/>
          <w:szCs w:val="24"/>
        </w:rPr>
        <w:t>, a NHMRC/JDRF Centre of Research Excellence (CRE) in Type 1 Diabetes, is calling for applications for travel awards. The</w:t>
      </w:r>
      <w:r w:rsidR="007544C7">
        <w:rPr>
          <w:rFonts w:ascii="Calibri" w:hAnsi="Calibri" w:cstheme="minorHAnsi"/>
          <w:sz w:val="24"/>
          <w:szCs w:val="24"/>
        </w:rPr>
        <w:t xml:space="preserve">se awards </w:t>
      </w:r>
      <w:r w:rsidRPr="007544C7">
        <w:rPr>
          <w:rFonts w:ascii="Calibri" w:hAnsi="Calibri" w:cstheme="minorHAnsi"/>
          <w:sz w:val="24"/>
          <w:szCs w:val="24"/>
        </w:rPr>
        <w:t xml:space="preserve">are funded through the University of Western Australia’s Centre of Research Excellence Research Matching Fund Scheme, and are intended to support the dissemination of research findings and networking at national and international scientific and medical conferences and meetings as well as visits to other researchers. In line with the </w:t>
      </w:r>
      <w:r w:rsidR="007544C7">
        <w:rPr>
          <w:rFonts w:ascii="Calibri" w:hAnsi="Calibri" w:cstheme="minorHAnsi"/>
          <w:sz w:val="24"/>
          <w:szCs w:val="24"/>
        </w:rPr>
        <w:t>overall goal of the Children’s Diabetes Centre,</w:t>
      </w:r>
      <w:r w:rsidRPr="007544C7">
        <w:rPr>
          <w:rFonts w:ascii="Calibri" w:hAnsi="Calibri" w:cstheme="minorHAnsi"/>
          <w:sz w:val="24"/>
          <w:szCs w:val="24"/>
        </w:rPr>
        <w:t xml:space="preserve"> the focus of these meetings or visits must be relevant to improving the lives of young people with Type 1 Diabetes.</w:t>
      </w:r>
    </w:p>
    <w:p w14:paraId="30ED8FE8" w14:textId="77777777" w:rsidR="006E3530" w:rsidRPr="007544C7" w:rsidRDefault="006E3530" w:rsidP="00D14EE8">
      <w:pPr>
        <w:spacing w:after="120" w:line="240" w:lineRule="auto"/>
        <w:rPr>
          <w:rFonts w:ascii="Calibri" w:hAnsi="Calibri" w:cstheme="minorHAnsi"/>
          <w:b/>
          <w:bCs/>
          <w:sz w:val="24"/>
          <w:szCs w:val="24"/>
          <w:u w:val="single"/>
        </w:rPr>
      </w:pPr>
      <w:r w:rsidRPr="007544C7">
        <w:rPr>
          <w:rFonts w:ascii="Calibri" w:hAnsi="Calibri" w:cstheme="minorHAnsi"/>
          <w:b/>
          <w:bCs/>
          <w:sz w:val="24"/>
          <w:szCs w:val="24"/>
          <w:u w:val="single"/>
        </w:rPr>
        <w:t>Eligibility</w:t>
      </w:r>
    </w:p>
    <w:p w14:paraId="24B682D0" w14:textId="77777777" w:rsidR="006E3530" w:rsidRPr="007544C7" w:rsidRDefault="006E3530" w:rsidP="00D14EE8">
      <w:pPr>
        <w:numPr>
          <w:ilvl w:val="0"/>
          <w:numId w:val="8"/>
        </w:numPr>
        <w:spacing w:after="120" w:line="240" w:lineRule="auto"/>
        <w:rPr>
          <w:rFonts w:ascii="Calibri" w:hAnsi="Calibri" w:cstheme="minorHAnsi"/>
          <w:sz w:val="24"/>
          <w:szCs w:val="24"/>
        </w:rPr>
      </w:pPr>
      <w:r w:rsidRPr="007544C7">
        <w:rPr>
          <w:rFonts w:ascii="Calibri" w:hAnsi="Calibri" w:cstheme="minorHAnsi"/>
          <w:sz w:val="24"/>
          <w:szCs w:val="24"/>
        </w:rPr>
        <w:t xml:space="preserve">The applications are </w:t>
      </w:r>
      <w:r w:rsidR="007544C7">
        <w:rPr>
          <w:rFonts w:ascii="Calibri" w:hAnsi="Calibri" w:cstheme="minorHAnsi"/>
          <w:sz w:val="24"/>
          <w:szCs w:val="24"/>
          <w:u w:val="single"/>
        </w:rPr>
        <w:t xml:space="preserve">open to </w:t>
      </w:r>
      <w:r w:rsidRPr="007544C7">
        <w:rPr>
          <w:rFonts w:ascii="Calibri" w:hAnsi="Calibri" w:cstheme="minorHAnsi"/>
          <w:sz w:val="24"/>
          <w:szCs w:val="24"/>
          <w:u w:val="single"/>
        </w:rPr>
        <w:t>all students and staff (except senior and chief investigators)</w:t>
      </w:r>
      <w:r w:rsidRPr="007544C7">
        <w:rPr>
          <w:rFonts w:ascii="Calibri" w:hAnsi="Calibri" w:cstheme="minorHAnsi"/>
          <w:sz w:val="24"/>
          <w:szCs w:val="24"/>
        </w:rPr>
        <w:t xml:space="preserve"> affiliated with the Centre, however preference will be given to those with limited opportunities to access to travel awards from other sources, </w:t>
      </w:r>
      <w:proofErr w:type="spellStart"/>
      <w:r w:rsidRPr="007544C7">
        <w:rPr>
          <w:rFonts w:ascii="Calibri" w:hAnsi="Calibri" w:cstheme="minorHAnsi"/>
          <w:sz w:val="24"/>
          <w:szCs w:val="24"/>
        </w:rPr>
        <w:t>eg</w:t>
      </w:r>
      <w:proofErr w:type="spellEnd"/>
      <w:r w:rsidRPr="007544C7">
        <w:rPr>
          <w:rFonts w:ascii="Calibri" w:hAnsi="Calibri" w:cstheme="minorHAnsi"/>
          <w:sz w:val="24"/>
          <w:szCs w:val="24"/>
        </w:rPr>
        <w:t xml:space="preserve">: Honours and PhD students, research assistants and nurses. </w:t>
      </w:r>
    </w:p>
    <w:p w14:paraId="08C51CA3" w14:textId="77777777" w:rsidR="006E3530" w:rsidRPr="007544C7" w:rsidRDefault="006E3530" w:rsidP="00D14EE8">
      <w:pPr>
        <w:numPr>
          <w:ilvl w:val="0"/>
          <w:numId w:val="8"/>
        </w:numPr>
        <w:spacing w:after="120" w:line="240" w:lineRule="auto"/>
        <w:rPr>
          <w:rFonts w:ascii="Calibri" w:hAnsi="Calibri" w:cstheme="minorHAnsi"/>
          <w:sz w:val="24"/>
          <w:szCs w:val="24"/>
        </w:rPr>
      </w:pPr>
      <w:r w:rsidRPr="007544C7">
        <w:rPr>
          <w:rFonts w:ascii="Calibri" w:hAnsi="Calibri" w:cstheme="minorHAnsi"/>
          <w:sz w:val="24"/>
          <w:szCs w:val="24"/>
        </w:rPr>
        <w:t xml:space="preserve">A letter of support from your line manager or supervisor justifying your attendance must be included and your application may be excluded if this is not provided. </w:t>
      </w:r>
    </w:p>
    <w:p w14:paraId="0CE8601A" w14:textId="77777777" w:rsidR="006E3530" w:rsidRPr="007544C7" w:rsidRDefault="006E3530" w:rsidP="00D14EE8">
      <w:pPr>
        <w:spacing w:after="120" w:line="240" w:lineRule="auto"/>
        <w:rPr>
          <w:rFonts w:ascii="Calibri" w:hAnsi="Calibri" w:cstheme="minorHAnsi"/>
          <w:sz w:val="24"/>
          <w:szCs w:val="24"/>
        </w:rPr>
      </w:pPr>
      <w:r w:rsidRPr="007544C7">
        <w:rPr>
          <w:rFonts w:ascii="Calibri" w:hAnsi="Calibri" w:cstheme="minorHAnsi"/>
          <w:b/>
          <w:bCs/>
          <w:sz w:val="24"/>
          <w:szCs w:val="24"/>
          <w:u w:val="single"/>
        </w:rPr>
        <w:t>Funding</w:t>
      </w:r>
    </w:p>
    <w:p w14:paraId="49BB727A" w14:textId="5BFB12C8" w:rsidR="006E3530" w:rsidRPr="007544C7" w:rsidRDefault="006E3530" w:rsidP="00D14EE8">
      <w:pPr>
        <w:numPr>
          <w:ilvl w:val="0"/>
          <w:numId w:val="7"/>
        </w:numPr>
        <w:spacing w:after="120" w:line="240" w:lineRule="auto"/>
        <w:rPr>
          <w:rFonts w:ascii="Calibri" w:hAnsi="Calibri" w:cstheme="minorHAnsi"/>
          <w:sz w:val="24"/>
          <w:szCs w:val="24"/>
        </w:rPr>
      </w:pPr>
      <w:r w:rsidRPr="007544C7">
        <w:rPr>
          <w:rFonts w:ascii="Calibri" w:hAnsi="Calibri" w:cstheme="minorHAnsi"/>
          <w:sz w:val="24"/>
          <w:szCs w:val="24"/>
        </w:rPr>
        <w:t>Awards are valued at up to $3,000 each for travel periods of a maximum of 12 months in advance</w:t>
      </w:r>
      <w:r w:rsidR="00AF05FA">
        <w:rPr>
          <w:rFonts w:ascii="Calibri" w:hAnsi="Calibri" w:cstheme="minorHAnsi"/>
          <w:sz w:val="24"/>
          <w:szCs w:val="24"/>
        </w:rPr>
        <w:t>.</w:t>
      </w:r>
    </w:p>
    <w:p w14:paraId="37239287" w14:textId="77777777" w:rsidR="006E3530" w:rsidRPr="007544C7" w:rsidRDefault="006E3530" w:rsidP="00D14EE8">
      <w:pPr>
        <w:numPr>
          <w:ilvl w:val="0"/>
          <w:numId w:val="7"/>
        </w:numPr>
        <w:spacing w:after="120" w:line="240" w:lineRule="auto"/>
        <w:rPr>
          <w:rFonts w:ascii="Calibri" w:hAnsi="Calibri" w:cstheme="minorHAnsi"/>
          <w:sz w:val="24"/>
          <w:szCs w:val="24"/>
        </w:rPr>
      </w:pPr>
      <w:r w:rsidRPr="007544C7">
        <w:rPr>
          <w:rFonts w:ascii="Calibri" w:hAnsi="Calibri" w:cstheme="minorHAnsi"/>
          <w:sz w:val="24"/>
          <w:szCs w:val="24"/>
        </w:rPr>
        <w:t xml:space="preserve">Awards may be used for: </w:t>
      </w:r>
    </w:p>
    <w:p w14:paraId="6AB92792" w14:textId="77777777" w:rsidR="006E3530" w:rsidRPr="007544C7" w:rsidRDefault="006E3530" w:rsidP="00D14EE8">
      <w:pPr>
        <w:numPr>
          <w:ilvl w:val="1"/>
          <w:numId w:val="7"/>
        </w:numPr>
        <w:spacing w:after="120" w:line="240" w:lineRule="auto"/>
        <w:rPr>
          <w:rFonts w:ascii="Calibri" w:hAnsi="Calibri" w:cstheme="minorHAnsi"/>
          <w:sz w:val="24"/>
          <w:szCs w:val="24"/>
        </w:rPr>
      </w:pPr>
      <w:r w:rsidRPr="007544C7">
        <w:rPr>
          <w:rFonts w:ascii="Calibri" w:hAnsi="Calibri" w:cstheme="minorHAnsi"/>
          <w:sz w:val="24"/>
          <w:szCs w:val="24"/>
        </w:rPr>
        <w:t xml:space="preserve">Conference registration fees </w:t>
      </w:r>
    </w:p>
    <w:p w14:paraId="5C3006C5" w14:textId="77777777" w:rsidR="006E3530" w:rsidRPr="007544C7" w:rsidRDefault="006E3530" w:rsidP="00D14EE8">
      <w:pPr>
        <w:numPr>
          <w:ilvl w:val="1"/>
          <w:numId w:val="7"/>
        </w:numPr>
        <w:spacing w:after="120" w:line="240" w:lineRule="auto"/>
        <w:rPr>
          <w:rFonts w:ascii="Calibri" w:hAnsi="Calibri" w:cstheme="minorHAnsi"/>
          <w:sz w:val="24"/>
          <w:szCs w:val="24"/>
        </w:rPr>
      </w:pPr>
      <w:r w:rsidRPr="007544C7">
        <w:rPr>
          <w:rFonts w:ascii="Calibri" w:hAnsi="Calibri" w:cstheme="minorHAnsi"/>
          <w:sz w:val="24"/>
          <w:szCs w:val="24"/>
        </w:rPr>
        <w:t xml:space="preserve">Flights (economy class only) and other transportation  </w:t>
      </w:r>
    </w:p>
    <w:p w14:paraId="3980A1A3" w14:textId="77777777" w:rsidR="006E3530" w:rsidRPr="007544C7" w:rsidRDefault="006E3530" w:rsidP="00D14EE8">
      <w:pPr>
        <w:numPr>
          <w:ilvl w:val="1"/>
          <w:numId w:val="7"/>
        </w:numPr>
        <w:spacing w:after="120" w:line="240" w:lineRule="auto"/>
        <w:rPr>
          <w:rFonts w:ascii="Calibri" w:hAnsi="Calibri" w:cstheme="minorHAnsi"/>
          <w:sz w:val="24"/>
          <w:szCs w:val="24"/>
        </w:rPr>
      </w:pPr>
      <w:r w:rsidRPr="007544C7">
        <w:rPr>
          <w:rFonts w:ascii="Calibri" w:hAnsi="Calibri" w:cstheme="minorHAnsi"/>
          <w:sz w:val="24"/>
          <w:szCs w:val="24"/>
        </w:rPr>
        <w:t>Accommodation (</w:t>
      </w:r>
      <w:hyperlink r:id="rId8" w:history="1">
        <w:r w:rsidRPr="007544C7">
          <w:rPr>
            <w:rStyle w:val="Hyperlink"/>
            <w:rFonts w:ascii="Calibri" w:hAnsi="Calibri" w:cstheme="minorHAnsi"/>
            <w:sz w:val="24"/>
            <w:szCs w:val="24"/>
          </w:rPr>
          <w:t>based on ATO Reasonable Travel Allowance Rates</w:t>
        </w:r>
      </w:hyperlink>
      <w:r w:rsidRPr="007544C7">
        <w:rPr>
          <w:rFonts w:ascii="Calibri" w:hAnsi="Calibri" w:cstheme="minorHAnsi"/>
          <w:sz w:val="24"/>
          <w:szCs w:val="24"/>
        </w:rPr>
        <w:t xml:space="preserve">) </w:t>
      </w:r>
    </w:p>
    <w:p w14:paraId="16C5BD8A" w14:textId="77777777" w:rsidR="006E3530" w:rsidRPr="007544C7" w:rsidRDefault="006E3530" w:rsidP="00D14EE8">
      <w:pPr>
        <w:numPr>
          <w:ilvl w:val="0"/>
          <w:numId w:val="7"/>
        </w:numPr>
        <w:spacing w:after="120" w:line="240" w:lineRule="auto"/>
        <w:rPr>
          <w:rFonts w:ascii="Calibri" w:hAnsi="Calibri" w:cstheme="minorHAnsi"/>
          <w:sz w:val="24"/>
          <w:szCs w:val="24"/>
        </w:rPr>
      </w:pPr>
      <w:r w:rsidRPr="007544C7">
        <w:rPr>
          <w:rFonts w:ascii="Calibri" w:hAnsi="Calibri" w:cstheme="minorHAnsi"/>
          <w:sz w:val="24"/>
          <w:szCs w:val="24"/>
        </w:rPr>
        <w:t>Incidental costs such as meals and taxis will not be considered.</w:t>
      </w:r>
    </w:p>
    <w:p w14:paraId="3B050A02" w14:textId="77777777" w:rsidR="006E3530" w:rsidRPr="007544C7" w:rsidRDefault="006E3530" w:rsidP="00D14EE8">
      <w:pPr>
        <w:spacing w:after="120" w:line="240" w:lineRule="auto"/>
        <w:rPr>
          <w:rFonts w:ascii="Calibri" w:hAnsi="Calibri" w:cstheme="minorHAnsi"/>
          <w:b/>
          <w:bCs/>
          <w:sz w:val="24"/>
          <w:szCs w:val="24"/>
          <w:u w:val="single"/>
        </w:rPr>
      </w:pPr>
      <w:r w:rsidRPr="007544C7">
        <w:rPr>
          <w:rFonts w:ascii="Calibri" w:hAnsi="Calibri" w:cstheme="minorHAnsi"/>
          <w:b/>
          <w:bCs/>
          <w:sz w:val="24"/>
          <w:szCs w:val="24"/>
          <w:u w:val="single"/>
        </w:rPr>
        <w:t>Applications</w:t>
      </w:r>
    </w:p>
    <w:p w14:paraId="4B5DD561" w14:textId="0B8BDA8E" w:rsidR="006E3530" w:rsidRPr="007544C7" w:rsidRDefault="001A1F5E" w:rsidP="00D14EE8">
      <w:pPr>
        <w:numPr>
          <w:ilvl w:val="0"/>
          <w:numId w:val="9"/>
        </w:numPr>
        <w:spacing w:after="120" w:line="240" w:lineRule="auto"/>
        <w:rPr>
          <w:rFonts w:ascii="Calibri" w:hAnsi="Calibri" w:cstheme="minorHAnsi"/>
          <w:sz w:val="24"/>
          <w:szCs w:val="24"/>
        </w:rPr>
      </w:pPr>
      <w:r>
        <w:rPr>
          <w:rFonts w:ascii="Calibri" w:hAnsi="Calibri" w:cstheme="minorHAnsi"/>
          <w:sz w:val="24"/>
          <w:szCs w:val="24"/>
        </w:rPr>
        <w:t xml:space="preserve">Applications </w:t>
      </w:r>
      <w:r w:rsidR="006E3530" w:rsidRPr="007544C7">
        <w:rPr>
          <w:rFonts w:ascii="Calibri" w:hAnsi="Calibri" w:cstheme="minorHAnsi"/>
          <w:sz w:val="24"/>
          <w:szCs w:val="24"/>
        </w:rPr>
        <w:t xml:space="preserve">using the </w:t>
      </w:r>
      <w:r>
        <w:rPr>
          <w:rFonts w:ascii="Calibri" w:hAnsi="Calibri" w:cstheme="minorHAnsi"/>
          <w:sz w:val="24"/>
          <w:szCs w:val="24"/>
        </w:rPr>
        <w:t xml:space="preserve">attached template should be sent to Tanyana Jackiewicz, </w:t>
      </w:r>
      <w:r w:rsidR="007401A6">
        <w:rPr>
          <w:rFonts w:ascii="Calibri" w:hAnsi="Calibri" w:cstheme="minorHAnsi"/>
          <w:sz w:val="24"/>
          <w:szCs w:val="24"/>
        </w:rPr>
        <w:t>Senior Program Manager</w:t>
      </w:r>
      <w:r w:rsidR="006E3530" w:rsidRPr="007544C7">
        <w:rPr>
          <w:rFonts w:ascii="Calibri" w:hAnsi="Calibri" w:cstheme="minorHAnsi"/>
          <w:sz w:val="24"/>
          <w:szCs w:val="24"/>
        </w:rPr>
        <w:t xml:space="preserve"> (</w:t>
      </w:r>
      <w:hyperlink r:id="rId9" w:history="1">
        <w:r w:rsidR="007401A6" w:rsidRPr="001A686C">
          <w:rPr>
            <w:rStyle w:val="Hyperlink"/>
            <w:rFonts w:ascii="Calibri" w:hAnsi="Calibri" w:cstheme="minorHAnsi"/>
            <w:sz w:val="24"/>
            <w:szCs w:val="24"/>
          </w:rPr>
          <w:t>Tanyana.Jackiewicz@health.wa.gov.au</w:t>
        </w:r>
      </w:hyperlink>
      <w:r w:rsidR="006E3530" w:rsidRPr="007544C7">
        <w:rPr>
          <w:rFonts w:ascii="Calibri" w:hAnsi="Calibri" w:cstheme="minorHAnsi"/>
          <w:sz w:val="24"/>
          <w:szCs w:val="24"/>
        </w:rPr>
        <w:t xml:space="preserve">) by </w:t>
      </w:r>
      <w:r w:rsidR="006E3530" w:rsidRPr="007544C7">
        <w:rPr>
          <w:rFonts w:ascii="Calibri" w:hAnsi="Calibri" w:cstheme="minorHAnsi"/>
          <w:b/>
          <w:color w:val="FF0000"/>
          <w:sz w:val="24"/>
          <w:szCs w:val="24"/>
        </w:rPr>
        <w:t xml:space="preserve">5pm WST </w:t>
      </w:r>
      <w:r w:rsidR="00AF05FA">
        <w:rPr>
          <w:rFonts w:ascii="Calibri" w:hAnsi="Calibri" w:cstheme="minorHAnsi"/>
          <w:b/>
          <w:color w:val="FF0000"/>
          <w:sz w:val="24"/>
          <w:szCs w:val="24"/>
        </w:rPr>
        <w:t xml:space="preserve">Wednesday </w:t>
      </w:r>
      <w:r w:rsidR="002E5832">
        <w:rPr>
          <w:rFonts w:ascii="Calibri" w:hAnsi="Calibri" w:cstheme="minorHAnsi"/>
          <w:b/>
          <w:color w:val="FF0000"/>
          <w:sz w:val="24"/>
          <w:szCs w:val="24"/>
        </w:rPr>
        <w:t>6 November 2019</w:t>
      </w:r>
      <w:r w:rsidR="006E3530" w:rsidRPr="007544C7">
        <w:rPr>
          <w:rFonts w:ascii="Calibri" w:hAnsi="Calibri" w:cstheme="minorHAnsi"/>
          <w:b/>
          <w:color w:val="FF0000"/>
          <w:sz w:val="24"/>
          <w:szCs w:val="24"/>
        </w:rPr>
        <w:t>.</w:t>
      </w:r>
    </w:p>
    <w:p w14:paraId="69CFBE3B" w14:textId="77777777" w:rsidR="006E3530" w:rsidRPr="007544C7" w:rsidRDefault="006E3530" w:rsidP="00D14EE8">
      <w:pPr>
        <w:numPr>
          <w:ilvl w:val="0"/>
          <w:numId w:val="9"/>
        </w:numPr>
        <w:spacing w:after="120" w:line="240" w:lineRule="auto"/>
        <w:rPr>
          <w:rFonts w:ascii="Calibri" w:hAnsi="Calibri" w:cstheme="minorHAnsi"/>
          <w:sz w:val="24"/>
          <w:szCs w:val="24"/>
        </w:rPr>
      </w:pPr>
      <w:r w:rsidRPr="007544C7">
        <w:rPr>
          <w:rFonts w:ascii="Calibri" w:hAnsi="Calibri" w:cstheme="minorHAnsi"/>
          <w:sz w:val="24"/>
          <w:szCs w:val="24"/>
        </w:rPr>
        <w:t>Applications will be assessed by t</w:t>
      </w:r>
      <w:r w:rsidR="001A1F5E">
        <w:rPr>
          <w:rFonts w:ascii="Calibri" w:hAnsi="Calibri" w:cstheme="minorHAnsi"/>
          <w:sz w:val="24"/>
          <w:szCs w:val="24"/>
        </w:rPr>
        <w:t>he CDC</w:t>
      </w:r>
      <w:r w:rsidRPr="007544C7">
        <w:rPr>
          <w:rFonts w:ascii="Calibri" w:hAnsi="Calibri" w:cstheme="minorHAnsi"/>
          <w:sz w:val="24"/>
          <w:szCs w:val="24"/>
        </w:rPr>
        <w:t xml:space="preserve"> Training and Capacity Subcommittee based on relevance of the proposed travel and necessity in the career development of the applicant. </w:t>
      </w:r>
    </w:p>
    <w:p w14:paraId="61C1CF06" w14:textId="77777777" w:rsidR="006E3530" w:rsidRPr="007544C7" w:rsidRDefault="006E3530" w:rsidP="00D14EE8">
      <w:pPr>
        <w:numPr>
          <w:ilvl w:val="0"/>
          <w:numId w:val="9"/>
        </w:numPr>
        <w:spacing w:after="120" w:line="240" w:lineRule="auto"/>
        <w:rPr>
          <w:rFonts w:ascii="Calibri" w:hAnsi="Calibri" w:cstheme="minorHAnsi"/>
          <w:sz w:val="24"/>
          <w:szCs w:val="24"/>
        </w:rPr>
      </w:pPr>
      <w:r w:rsidRPr="007544C7">
        <w:rPr>
          <w:rFonts w:ascii="Calibri" w:hAnsi="Calibri" w:cstheme="minorHAnsi"/>
          <w:sz w:val="24"/>
          <w:szCs w:val="24"/>
        </w:rPr>
        <w:t xml:space="preserve">The subcommittee may reject applications that do not meet the requirements or are not considered relevant to the </w:t>
      </w:r>
      <w:r w:rsidR="001A1F5E">
        <w:rPr>
          <w:rFonts w:ascii="Calibri" w:hAnsi="Calibri" w:cstheme="minorHAnsi"/>
          <w:sz w:val="24"/>
          <w:szCs w:val="24"/>
        </w:rPr>
        <w:t>objectives of the CDC</w:t>
      </w:r>
      <w:r w:rsidRPr="007544C7">
        <w:rPr>
          <w:rFonts w:ascii="Calibri" w:hAnsi="Calibri" w:cstheme="minorHAnsi"/>
          <w:sz w:val="24"/>
          <w:szCs w:val="24"/>
        </w:rPr>
        <w:t xml:space="preserve">. </w:t>
      </w:r>
    </w:p>
    <w:p w14:paraId="6330011A" w14:textId="77777777" w:rsidR="006E3530" w:rsidRPr="007544C7" w:rsidRDefault="006E3530" w:rsidP="00D14EE8">
      <w:pPr>
        <w:numPr>
          <w:ilvl w:val="0"/>
          <w:numId w:val="9"/>
        </w:numPr>
        <w:spacing w:after="120" w:line="240" w:lineRule="auto"/>
        <w:rPr>
          <w:rFonts w:ascii="Calibri" w:hAnsi="Calibri" w:cstheme="minorHAnsi"/>
          <w:sz w:val="24"/>
          <w:szCs w:val="24"/>
        </w:rPr>
      </w:pPr>
      <w:r w:rsidRPr="007544C7">
        <w:rPr>
          <w:rFonts w:ascii="Calibri" w:hAnsi="Calibri" w:cstheme="minorHAnsi"/>
          <w:sz w:val="24"/>
          <w:szCs w:val="24"/>
        </w:rPr>
        <w:t xml:space="preserve">Formal notification will be made to the applicant over email and awarded at various events throughout the year. </w:t>
      </w:r>
    </w:p>
    <w:p w14:paraId="43A7402D" w14:textId="77777777" w:rsidR="00C658E6" w:rsidRPr="007544C7" w:rsidRDefault="00C658E6" w:rsidP="006E3530">
      <w:pPr>
        <w:rPr>
          <w:rFonts w:ascii="Calibri" w:hAnsi="Calibri"/>
          <w:sz w:val="24"/>
          <w:szCs w:val="24"/>
          <w:u w:val="single"/>
        </w:rPr>
      </w:pPr>
    </w:p>
    <w:p w14:paraId="0255D040" w14:textId="77777777" w:rsidR="006E3530" w:rsidRPr="007544C7" w:rsidRDefault="006E3530" w:rsidP="006E3530">
      <w:pPr>
        <w:rPr>
          <w:rFonts w:ascii="Calibri" w:hAnsi="Calibri"/>
          <w:sz w:val="24"/>
          <w:szCs w:val="24"/>
          <w:u w:val="single"/>
        </w:rPr>
      </w:pPr>
    </w:p>
    <w:p w14:paraId="3122C8D2" w14:textId="77777777" w:rsidR="00A75AF2" w:rsidRDefault="00A75AF2">
      <w:pPr>
        <w:rPr>
          <w:rFonts w:ascii="Calibri" w:hAnsi="Calibri"/>
          <w:b/>
          <w:sz w:val="24"/>
          <w:szCs w:val="24"/>
        </w:rPr>
      </w:pPr>
      <w:r>
        <w:rPr>
          <w:rFonts w:ascii="Calibri" w:hAnsi="Calibri"/>
          <w:b/>
          <w:sz w:val="24"/>
          <w:szCs w:val="24"/>
        </w:rPr>
        <w:br w:type="page"/>
      </w:r>
    </w:p>
    <w:p w14:paraId="1E7EE228" w14:textId="77777777" w:rsidR="006E3530" w:rsidRPr="007544C7" w:rsidRDefault="001A1F5E" w:rsidP="00A75AF2">
      <w:pPr>
        <w:tabs>
          <w:tab w:val="left" w:pos="3720"/>
          <w:tab w:val="center" w:pos="4819"/>
          <w:tab w:val="left" w:pos="6975"/>
        </w:tabs>
        <w:spacing w:after="0"/>
        <w:jc w:val="center"/>
        <w:rPr>
          <w:rFonts w:ascii="Calibri" w:hAnsi="Calibri" w:cs="Arial"/>
          <w:b/>
          <w:sz w:val="24"/>
          <w:szCs w:val="24"/>
        </w:rPr>
      </w:pPr>
      <w:r>
        <w:rPr>
          <w:rFonts w:ascii="Calibri" w:hAnsi="Calibri"/>
          <w:b/>
          <w:sz w:val="24"/>
          <w:szCs w:val="24"/>
        </w:rPr>
        <w:lastRenderedPageBreak/>
        <w:t xml:space="preserve">CDC </w:t>
      </w:r>
      <w:r w:rsidR="006E3530" w:rsidRPr="007544C7">
        <w:rPr>
          <w:rFonts w:ascii="Calibri" w:hAnsi="Calibri"/>
          <w:b/>
          <w:sz w:val="24"/>
          <w:szCs w:val="24"/>
        </w:rPr>
        <w:t xml:space="preserve">TRAVEL AWARD </w:t>
      </w:r>
      <w:r w:rsidR="006E3530" w:rsidRPr="007544C7">
        <w:rPr>
          <w:rFonts w:ascii="Calibri" w:hAnsi="Calibri" w:cs="Arial"/>
          <w:b/>
          <w:sz w:val="24"/>
          <w:szCs w:val="24"/>
        </w:rPr>
        <w:t>APPLICATION FORM</w:t>
      </w:r>
    </w:p>
    <w:p w14:paraId="04B6D60D" w14:textId="77777777" w:rsidR="006E3530" w:rsidRDefault="001A1F5E" w:rsidP="00A75AF2">
      <w:pPr>
        <w:spacing w:after="0" w:line="240" w:lineRule="auto"/>
        <w:jc w:val="center"/>
        <w:rPr>
          <w:rFonts w:ascii="Calibri" w:hAnsi="Calibri"/>
          <w:sz w:val="24"/>
          <w:szCs w:val="24"/>
        </w:rPr>
      </w:pPr>
      <w:r>
        <w:rPr>
          <w:rFonts w:ascii="Calibri" w:hAnsi="Calibri"/>
          <w:sz w:val="24"/>
          <w:szCs w:val="24"/>
        </w:rPr>
        <w:t>Note: no more than 3</w:t>
      </w:r>
      <w:r w:rsidR="00A75AF2">
        <w:rPr>
          <w:rFonts w:ascii="Calibri" w:hAnsi="Calibri"/>
          <w:sz w:val="24"/>
          <w:szCs w:val="24"/>
        </w:rPr>
        <w:t xml:space="preserve"> pages</w:t>
      </w:r>
    </w:p>
    <w:p w14:paraId="753E6911" w14:textId="77777777" w:rsidR="00A75AF2" w:rsidRPr="007544C7" w:rsidRDefault="00A75AF2" w:rsidP="00A75AF2">
      <w:pPr>
        <w:spacing w:after="0" w:line="240" w:lineRule="auto"/>
        <w:jc w:val="center"/>
        <w:rPr>
          <w:rFonts w:ascii="Calibri" w:hAnsi="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0"/>
        <w:gridCol w:w="6109"/>
      </w:tblGrid>
      <w:tr w:rsidR="006E3530" w:rsidRPr="007544C7" w14:paraId="2F1945B9" w14:textId="77777777" w:rsidTr="00BD724A">
        <w:tc>
          <w:tcPr>
            <w:tcW w:w="2121" w:type="pct"/>
            <w:shd w:val="clear" w:color="auto" w:fill="auto"/>
          </w:tcPr>
          <w:p w14:paraId="7651A1CA" w14:textId="77777777" w:rsidR="006E3530" w:rsidRPr="007544C7" w:rsidRDefault="006E3530" w:rsidP="00D14EE8">
            <w:pPr>
              <w:spacing w:after="0" w:line="240" w:lineRule="auto"/>
              <w:rPr>
                <w:rFonts w:ascii="Calibri" w:hAnsi="Calibri"/>
                <w:sz w:val="24"/>
                <w:szCs w:val="24"/>
              </w:rPr>
            </w:pPr>
            <w:r w:rsidRPr="007544C7">
              <w:rPr>
                <w:rFonts w:ascii="Calibri" w:hAnsi="Calibri"/>
                <w:b/>
                <w:sz w:val="24"/>
                <w:szCs w:val="24"/>
              </w:rPr>
              <w:t>Name of Applicant</w:t>
            </w:r>
          </w:p>
        </w:tc>
        <w:tc>
          <w:tcPr>
            <w:tcW w:w="2879" w:type="pct"/>
            <w:shd w:val="clear" w:color="auto" w:fill="auto"/>
          </w:tcPr>
          <w:p w14:paraId="34B8C2E3" w14:textId="4A7F3E2C" w:rsidR="006E3530" w:rsidRPr="007544C7" w:rsidRDefault="006E3530" w:rsidP="00D14EE8">
            <w:pPr>
              <w:spacing w:after="0" w:line="240" w:lineRule="auto"/>
              <w:rPr>
                <w:rFonts w:ascii="Calibri" w:hAnsi="Calibri"/>
                <w:sz w:val="24"/>
                <w:szCs w:val="24"/>
              </w:rPr>
            </w:pPr>
          </w:p>
        </w:tc>
      </w:tr>
      <w:tr w:rsidR="006E3530" w:rsidRPr="007544C7" w14:paraId="4D0532E9" w14:textId="77777777" w:rsidTr="00BD724A">
        <w:tc>
          <w:tcPr>
            <w:tcW w:w="2121" w:type="pct"/>
            <w:shd w:val="clear" w:color="auto" w:fill="auto"/>
          </w:tcPr>
          <w:p w14:paraId="77949A14" w14:textId="77777777" w:rsidR="006E3530" w:rsidRPr="007544C7" w:rsidRDefault="006E3530" w:rsidP="00D14EE8">
            <w:pPr>
              <w:spacing w:after="0" w:line="240" w:lineRule="auto"/>
              <w:rPr>
                <w:rFonts w:ascii="Calibri" w:hAnsi="Calibri"/>
                <w:sz w:val="24"/>
                <w:szCs w:val="24"/>
              </w:rPr>
            </w:pPr>
            <w:r w:rsidRPr="007544C7">
              <w:rPr>
                <w:rFonts w:ascii="Calibri" w:hAnsi="Calibri"/>
                <w:b/>
                <w:sz w:val="24"/>
                <w:szCs w:val="24"/>
              </w:rPr>
              <w:t xml:space="preserve">Research Institute or Hospital </w:t>
            </w:r>
          </w:p>
        </w:tc>
        <w:tc>
          <w:tcPr>
            <w:tcW w:w="2879" w:type="pct"/>
            <w:shd w:val="clear" w:color="auto" w:fill="auto"/>
          </w:tcPr>
          <w:p w14:paraId="1AE7E33C" w14:textId="0E80EA0A" w:rsidR="006E3530" w:rsidRPr="007544C7" w:rsidRDefault="006E3530" w:rsidP="00D14EE8">
            <w:pPr>
              <w:spacing w:after="0" w:line="240" w:lineRule="auto"/>
              <w:rPr>
                <w:rFonts w:ascii="Calibri" w:hAnsi="Calibri"/>
                <w:sz w:val="24"/>
                <w:szCs w:val="24"/>
              </w:rPr>
            </w:pPr>
          </w:p>
        </w:tc>
      </w:tr>
      <w:tr w:rsidR="006E3530" w:rsidRPr="007544C7" w14:paraId="2CC431C3" w14:textId="77777777" w:rsidTr="00BD724A">
        <w:tc>
          <w:tcPr>
            <w:tcW w:w="2121" w:type="pct"/>
            <w:shd w:val="clear" w:color="auto" w:fill="auto"/>
          </w:tcPr>
          <w:p w14:paraId="5B7F04BC" w14:textId="77777777" w:rsidR="006E3530" w:rsidRPr="007544C7" w:rsidRDefault="006E3530" w:rsidP="00D14EE8">
            <w:pPr>
              <w:spacing w:after="0" w:line="240" w:lineRule="auto"/>
              <w:rPr>
                <w:rFonts w:ascii="Calibri" w:hAnsi="Calibri"/>
                <w:sz w:val="24"/>
                <w:szCs w:val="24"/>
              </w:rPr>
            </w:pPr>
            <w:r w:rsidRPr="007544C7">
              <w:rPr>
                <w:rFonts w:ascii="Calibri" w:hAnsi="Calibri"/>
                <w:b/>
                <w:sz w:val="24"/>
                <w:szCs w:val="24"/>
              </w:rPr>
              <w:t>Position/Appointment if a student, indicate degree, supervisor)</w:t>
            </w:r>
          </w:p>
        </w:tc>
        <w:tc>
          <w:tcPr>
            <w:tcW w:w="2879" w:type="pct"/>
            <w:shd w:val="clear" w:color="auto" w:fill="auto"/>
          </w:tcPr>
          <w:p w14:paraId="32E5964F" w14:textId="029F4320" w:rsidR="006E3530" w:rsidRPr="007544C7" w:rsidRDefault="006E3530" w:rsidP="00D14EE8">
            <w:pPr>
              <w:spacing w:after="0" w:line="240" w:lineRule="auto"/>
              <w:rPr>
                <w:rFonts w:ascii="Calibri" w:hAnsi="Calibri"/>
                <w:sz w:val="24"/>
                <w:szCs w:val="24"/>
              </w:rPr>
            </w:pPr>
          </w:p>
        </w:tc>
      </w:tr>
    </w:tbl>
    <w:p w14:paraId="7DB5D03D" w14:textId="77777777" w:rsidR="006E3530" w:rsidRPr="007544C7" w:rsidRDefault="006E3530" w:rsidP="00D14EE8">
      <w:pPr>
        <w:spacing w:after="0" w:line="240" w:lineRule="auto"/>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09"/>
      </w:tblGrid>
      <w:tr w:rsidR="006E3530" w:rsidRPr="007544C7" w14:paraId="3E7C003B" w14:textId="77777777" w:rsidTr="00BD724A">
        <w:tc>
          <w:tcPr>
            <w:tcW w:w="0" w:type="auto"/>
            <w:shd w:val="clear" w:color="auto" w:fill="auto"/>
          </w:tcPr>
          <w:p w14:paraId="4302C286" w14:textId="77777777" w:rsidR="006E3530" w:rsidRPr="007544C7" w:rsidRDefault="006E3530" w:rsidP="00D14EE8">
            <w:pPr>
              <w:spacing w:after="0" w:line="240" w:lineRule="auto"/>
              <w:rPr>
                <w:rFonts w:ascii="Calibri" w:hAnsi="Calibri"/>
                <w:b/>
                <w:sz w:val="24"/>
                <w:szCs w:val="24"/>
              </w:rPr>
            </w:pPr>
            <w:r w:rsidRPr="005E5AC1">
              <w:rPr>
                <w:rFonts w:ascii="Calibri" w:hAnsi="Calibri"/>
                <w:b/>
                <w:sz w:val="24"/>
                <w:szCs w:val="24"/>
              </w:rPr>
              <w:t>BACKGROUND INFORMATION</w:t>
            </w:r>
            <w:r w:rsidRPr="007544C7">
              <w:rPr>
                <w:rFonts w:ascii="Calibri" w:hAnsi="Calibri"/>
                <w:b/>
                <w:sz w:val="24"/>
                <w:szCs w:val="24"/>
              </w:rPr>
              <w:t xml:space="preserve">  </w:t>
            </w:r>
          </w:p>
          <w:p w14:paraId="5BED6D03" w14:textId="77777777" w:rsidR="006E3530" w:rsidRPr="007544C7" w:rsidRDefault="006E3530" w:rsidP="007544C7">
            <w:pPr>
              <w:spacing w:after="0" w:line="240" w:lineRule="auto"/>
              <w:rPr>
                <w:rFonts w:ascii="Calibri" w:hAnsi="Calibri"/>
                <w:b/>
                <w:sz w:val="24"/>
                <w:szCs w:val="24"/>
              </w:rPr>
            </w:pPr>
            <w:r w:rsidRPr="00487BFA">
              <w:rPr>
                <w:rFonts w:ascii="Calibri" w:hAnsi="Calibri"/>
                <w:b/>
                <w:sz w:val="24"/>
                <w:szCs w:val="24"/>
              </w:rPr>
              <w:t>Please provide a brief (1-2 paragraph) description of your rese</w:t>
            </w:r>
            <w:r w:rsidR="007544C7" w:rsidRPr="00487BFA">
              <w:rPr>
                <w:rFonts w:ascii="Calibri" w:hAnsi="Calibri"/>
                <w:b/>
                <w:sz w:val="24"/>
                <w:szCs w:val="24"/>
              </w:rPr>
              <w:t>arch and how it aligns with the goal of the Children’s Diabetes Centre</w:t>
            </w:r>
          </w:p>
        </w:tc>
      </w:tr>
    </w:tbl>
    <w:p w14:paraId="5E105DFF" w14:textId="77777777" w:rsidR="00617DB9" w:rsidRDefault="00617DB9" w:rsidP="00D347AC">
      <w:pPr>
        <w:spacing w:after="0" w:line="240" w:lineRule="auto"/>
        <w:rPr>
          <w:rFonts w:ascii="Calibri" w:hAnsi="Calibri"/>
          <w:sz w:val="24"/>
          <w:szCs w:val="24"/>
        </w:rPr>
        <w:sectPr w:rsidR="00617DB9" w:rsidSect="007401A6">
          <w:headerReference w:type="default" r:id="rId10"/>
          <w:pgSz w:w="11906" w:h="16838" w:code="9"/>
          <w:pgMar w:top="2552" w:right="658" w:bottom="1418" w:left="629" w:header="709" w:footer="709" w:gutter="0"/>
          <w:cols w:space="708"/>
          <w:docGrid w:linePitch="360"/>
        </w:sectPr>
      </w:pPr>
    </w:p>
    <w:p w14:paraId="6687ACB8" w14:textId="77777777" w:rsidR="00617DB9" w:rsidRDefault="00617DB9" w:rsidP="00D347AC">
      <w:pPr>
        <w:spacing w:after="0" w:line="240" w:lineRule="auto"/>
        <w:rPr>
          <w:rFonts w:ascii="Calibri" w:hAnsi="Calibri"/>
          <w:sz w:val="24"/>
          <w:szCs w:val="24"/>
        </w:rPr>
        <w:sectPr w:rsidR="00617DB9" w:rsidSect="00617DB9">
          <w:type w:val="continuous"/>
          <w:pgSz w:w="11906" w:h="16838" w:code="9"/>
          <w:pgMar w:top="2552" w:right="658" w:bottom="1418" w:left="629"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09"/>
      </w:tblGrid>
      <w:tr w:rsidR="006E3530" w:rsidRPr="007544C7" w14:paraId="18451286" w14:textId="77777777" w:rsidTr="00BD724A">
        <w:tc>
          <w:tcPr>
            <w:tcW w:w="0" w:type="auto"/>
            <w:shd w:val="clear" w:color="auto" w:fill="auto"/>
          </w:tcPr>
          <w:p w14:paraId="0B06A06C" w14:textId="6F0568E0" w:rsidR="006E3530" w:rsidRPr="00AD4D85" w:rsidRDefault="006E3530" w:rsidP="00E7066E">
            <w:pPr>
              <w:spacing w:after="0" w:line="240" w:lineRule="auto"/>
              <w:rPr>
                <w:rFonts w:ascii="Calibri" w:hAnsi="Calibri"/>
                <w:sz w:val="24"/>
                <w:szCs w:val="24"/>
              </w:rPr>
            </w:pPr>
          </w:p>
        </w:tc>
      </w:tr>
      <w:tr w:rsidR="006E3530" w:rsidRPr="007544C7" w14:paraId="358C93F1" w14:textId="77777777" w:rsidTr="00BD724A">
        <w:tc>
          <w:tcPr>
            <w:tcW w:w="0" w:type="auto"/>
            <w:shd w:val="clear" w:color="auto" w:fill="auto"/>
          </w:tcPr>
          <w:p w14:paraId="2CE45681" w14:textId="77777777" w:rsidR="006E3530" w:rsidRPr="007544C7" w:rsidRDefault="006E3530" w:rsidP="00D14EE8">
            <w:pPr>
              <w:spacing w:after="0" w:line="240" w:lineRule="auto"/>
              <w:rPr>
                <w:rFonts w:ascii="Calibri" w:hAnsi="Calibri"/>
                <w:b/>
                <w:sz w:val="24"/>
                <w:szCs w:val="24"/>
              </w:rPr>
            </w:pPr>
            <w:r w:rsidRPr="007544C7">
              <w:rPr>
                <w:rFonts w:ascii="Calibri" w:hAnsi="Calibri"/>
                <w:b/>
                <w:sz w:val="24"/>
                <w:szCs w:val="24"/>
              </w:rPr>
              <w:t>1.  DETAILS OF FUNDING REQUEST</w:t>
            </w:r>
          </w:p>
          <w:p w14:paraId="4ED752B4" w14:textId="77777777" w:rsidR="006E3530" w:rsidRPr="007544C7" w:rsidRDefault="006E3530" w:rsidP="00D14EE8">
            <w:pPr>
              <w:spacing w:after="0" w:line="240" w:lineRule="auto"/>
              <w:rPr>
                <w:rFonts w:ascii="Calibri" w:hAnsi="Calibri"/>
                <w:b/>
                <w:sz w:val="24"/>
                <w:szCs w:val="24"/>
              </w:rPr>
            </w:pPr>
            <w:r w:rsidRPr="007544C7">
              <w:rPr>
                <w:rFonts w:ascii="Calibri" w:hAnsi="Calibri"/>
                <w:b/>
                <w:sz w:val="24"/>
                <w:szCs w:val="24"/>
              </w:rPr>
              <w:t>What /Where/</w:t>
            </w:r>
            <w:proofErr w:type="gramStart"/>
            <w:r w:rsidRPr="007544C7">
              <w:rPr>
                <w:rFonts w:ascii="Calibri" w:hAnsi="Calibri"/>
                <w:b/>
                <w:sz w:val="24"/>
                <w:szCs w:val="24"/>
              </w:rPr>
              <w:t xml:space="preserve">When  </w:t>
            </w:r>
            <w:proofErr w:type="spellStart"/>
            <w:r w:rsidRPr="007544C7">
              <w:rPr>
                <w:rFonts w:ascii="Calibri" w:hAnsi="Calibri"/>
                <w:b/>
                <w:sz w:val="24"/>
                <w:szCs w:val="24"/>
              </w:rPr>
              <w:t>eg</w:t>
            </w:r>
            <w:proofErr w:type="spellEnd"/>
            <w:proofErr w:type="gramEnd"/>
            <w:r w:rsidRPr="007544C7">
              <w:rPr>
                <w:rFonts w:ascii="Calibri" w:hAnsi="Calibri"/>
                <w:b/>
                <w:sz w:val="24"/>
                <w:szCs w:val="24"/>
              </w:rPr>
              <w:t xml:space="preserve">; Course/workshop/conference. If you are intending on </w:t>
            </w:r>
            <w:r w:rsidR="00D14EE8" w:rsidRPr="007544C7">
              <w:rPr>
                <w:rFonts w:ascii="Calibri" w:hAnsi="Calibri"/>
                <w:b/>
                <w:sz w:val="24"/>
                <w:szCs w:val="24"/>
              </w:rPr>
              <w:t>presenting at</w:t>
            </w:r>
            <w:r w:rsidRPr="007544C7">
              <w:rPr>
                <w:rFonts w:ascii="Calibri" w:hAnsi="Calibri"/>
                <w:b/>
                <w:sz w:val="24"/>
                <w:szCs w:val="24"/>
              </w:rPr>
              <w:t xml:space="preserve"> the event please provide an abstract and details on whether it has been accepted</w:t>
            </w:r>
            <w:r w:rsidRPr="00EE674C">
              <w:rPr>
                <w:rFonts w:ascii="Calibri" w:hAnsi="Calibri"/>
                <w:b/>
                <w:sz w:val="24"/>
                <w:szCs w:val="24"/>
              </w:rPr>
              <w:t xml:space="preserve">. </w:t>
            </w:r>
            <w:r w:rsidRPr="00487BFA">
              <w:rPr>
                <w:rFonts w:ascii="Calibri" w:hAnsi="Calibri"/>
                <w:b/>
                <w:sz w:val="24"/>
                <w:szCs w:val="24"/>
              </w:rPr>
              <w:t>If you are not presenting, please outline your intended involvement in the event.</w:t>
            </w:r>
            <w:r w:rsidRPr="007544C7">
              <w:rPr>
                <w:rFonts w:ascii="Calibri" w:hAnsi="Calibri"/>
                <w:b/>
                <w:sz w:val="24"/>
                <w:szCs w:val="24"/>
              </w:rPr>
              <w:t xml:space="preserve"> </w:t>
            </w:r>
          </w:p>
        </w:tc>
      </w:tr>
      <w:tr w:rsidR="006E3530" w:rsidRPr="007544C7" w14:paraId="3D3A44C2" w14:textId="77777777" w:rsidTr="00BD724A">
        <w:tc>
          <w:tcPr>
            <w:tcW w:w="0" w:type="auto"/>
            <w:shd w:val="clear" w:color="auto" w:fill="auto"/>
          </w:tcPr>
          <w:p w14:paraId="6D144224" w14:textId="2D1B5698" w:rsidR="006E3530" w:rsidRPr="007544C7" w:rsidRDefault="006E3530" w:rsidP="00D14EE8">
            <w:pPr>
              <w:spacing w:after="0" w:line="240" w:lineRule="auto"/>
              <w:rPr>
                <w:rFonts w:ascii="Calibri" w:hAnsi="Calibri"/>
                <w:sz w:val="24"/>
                <w:szCs w:val="24"/>
              </w:rPr>
            </w:pPr>
          </w:p>
        </w:tc>
      </w:tr>
      <w:tr w:rsidR="006E3530" w:rsidRPr="007544C7" w14:paraId="69D8DA1E" w14:textId="77777777" w:rsidTr="00BD724A">
        <w:tc>
          <w:tcPr>
            <w:tcW w:w="0" w:type="auto"/>
            <w:shd w:val="clear" w:color="auto" w:fill="auto"/>
          </w:tcPr>
          <w:p w14:paraId="7F6C8CAE" w14:textId="77777777" w:rsidR="006E3530" w:rsidRPr="007544C7" w:rsidRDefault="006E3530" w:rsidP="00D14EE8">
            <w:pPr>
              <w:spacing w:after="0" w:line="240" w:lineRule="auto"/>
              <w:rPr>
                <w:rFonts w:ascii="Calibri" w:hAnsi="Calibri"/>
                <w:b/>
                <w:sz w:val="24"/>
                <w:szCs w:val="24"/>
              </w:rPr>
            </w:pPr>
            <w:r w:rsidRPr="007544C7">
              <w:rPr>
                <w:rFonts w:ascii="Calibri" w:hAnsi="Calibri"/>
                <w:b/>
                <w:sz w:val="24"/>
                <w:szCs w:val="24"/>
              </w:rPr>
              <w:t>2. FUNDING AMOUNT REQUESTED</w:t>
            </w:r>
          </w:p>
          <w:p w14:paraId="025DF6FC" w14:textId="77777777" w:rsidR="006E3530" w:rsidRPr="007544C7" w:rsidRDefault="006E3530" w:rsidP="00D14EE8">
            <w:pPr>
              <w:spacing w:after="0" w:line="240" w:lineRule="auto"/>
              <w:rPr>
                <w:rFonts w:ascii="Calibri" w:hAnsi="Calibri"/>
                <w:b/>
                <w:sz w:val="24"/>
                <w:szCs w:val="24"/>
              </w:rPr>
            </w:pPr>
            <w:r w:rsidRPr="007544C7">
              <w:rPr>
                <w:rFonts w:ascii="Calibri" w:hAnsi="Calibri"/>
                <w:b/>
                <w:sz w:val="24"/>
                <w:szCs w:val="24"/>
              </w:rPr>
              <w:t xml:space="preserve">Include a total itemised budget including any other funding support already received.  </w:t>
            </w:r>
          </w:p>
        </w:tc>
      </w:tr>
      <w:tr w:rsidR="006E3530" w:rsidRPr="007544C7" w14:paraId="10A19F72" w14:textId="77777777" w:rsidTr="00BD724A">
        <w:tc>
          <w:tcPr>
            <w:tcW w:w="0" w:type="auto"/>
            <w:shd w:val="clear" w:color="auto" w:fill="auto"/>
          </w:tcPr>
          <w:p w14:paraId="3F34900F" w14:textId="77777777" w:rsidR="006E3530" w:rsidRPr="007544C7" w:rsidRDefault="006E3530" w:rsidP="00D14EE8">
            <w:pPr>
              <w:spacing w:after="0" w:line="240" w:lineRule="auto"/>
              <w:rPr>
                <w:rFonts w:ascii="Calibri" w:hAnsi="Calibri"/>
                <w:sz w:val="24"/>
                <w:szCs w:val="24"/>
              </w:rPr>
            </w:pPr>
            <w:r w:rsidRPr="007544C7">
              <w:rPr>
                <w:rFonts w:ascii="Calibri" w:hAnsi="Calibri"/>
                <w:sz w:val="24"/>
                <w:szCs w:val="24"/>
              </w:rPr>
              <w:t>The amount requested should not exceed $3,000</w:t>
            </w:r>
          </w:p>
          <w:p w14:paraId="5E877427" w14:textId="77777777" w:rsidR="006E3530" w:rsidRPr="007544C7" w:rsidRDefault="006E3530" w:rsidP="00D14EE8">
            <w:pPr>
              <w:spacing w:after="0" w:line="240" w:lineRule="auto"/>
              <w:rPr>
                <w:rFonts w:ascii="Calibri" w:hAnsi="Calibri"/>
                <w:sz w:val="24"/>
                <w:szCs w:val="24"/>
              </w:rPr>
            </w:pPr>
            <w:r w:rsidRPr="007544C7">
              <w:rPr>
                <w:rFonts w:ascii="Calibri" w:hAnsi="Calibri"/>
                <w:sz w:val="24"/>
                <w:szCs w:val="24"/>
              </w:rPr>
              <w:t>Total itemised budget: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91"/>
              <w:gridCol w:w="1792"/>
            </w:tblGrid>
            <w:tr w:rsidR="006E3530" w:rsidRPr="007544C7" w14:paraId="3D11B0C2" w14:textId="77777777" w:rsidTr="00BD724A">
              <w:tc>
                <w:tcPr>
                  <w:tcW w:w="4137" w:type="pct"/>
                  <w:shd w:val="clear" w:color="auto" w:fill="auto"/>
                </w:tcPr>
                <w:p w14:paraId="479806B1" w14:textId="77777777" w:rsidR="006E3530" w:rsidRPr="007544C7" w:rsidRDefault="00805B93" w:rsidP="00D14EE8">
                  <w:pPr>
                    <w:spacing w:after="0" w:line="240" w:lineRule="auto"/>
                    <w:rPr>
                      <w:rFonts w:ascii="Calibri" w:hAnsi="Calibri"/>
                      <w:sz w:val="24"/>
                      <w:szCs w:val="24"/>
                    </w:rPr>
                  </w:pPr>
                  <w:r>
                    <w:rPr>
                      <w:rFonts w:ascii="Calibri" w:hAnsi="Calibri"/>
                      <w:sz w:val="24"/>
                      <w:szCs w:val="24"/>
                    </w:rPr>
                    <w:t>Flights</w:t>
                  </w:r>
                </w:p>
              </w:tc>
              <w:tc>
                <w:tcPr>
                  <w:tcW w:w="863" w:type="pct"/>
                  <w:shd w:val="clear" w:color="auto" w:fill="auto"/>
                </w:tcPr>
                <w:p w14:paraId="2E458BD2" w14:textId="0CD5D060" w:rsidR="006E3530" w:rsidRPr="007544C7" w:rsidRDefault="006E3530" w:rsidP="00D14EE8">
                  <w:pPr>
                    <w:spacing w:after="0" w:line="240" w:lineRule="auto"/>
                    <w:rPr>
                      <w:rFonts w:ascii="Calibri" w:hAnsi="Calibri"/>
                      <w:sz w:val="24"/>
                      <w:szCs w:val="24"/>
                    </w:rPr>
                  </w:pPr>
                </w:p>
              </w:tc>
            </w:tr>
            <w:tr w:rsidR="006E3530" w:rsidRPr="007544C7" w14:paraId="4C53C1A6" w14:textId="77777777" w:rsidTr="00BD724A">
              <w:tc>
                <w:tcPr>
                  <w:tcW w:w="4137" w:type="pct"/>
                  <w:shd w:val="clear" w:color="auto" w:fill="auto"/>
                </w:tcPr>
                <w:p w14:paraId="6AB6E887" w14:textId="77777777" w:rsidR="006E3530" w:rsidRPr="007544C7" w:rsidRDefault="00805B93" w:rsidP="00D14EE8">
                  <w:pPr>
                    <w:spacing w:after="0" w:line="240" w:lineRule="auto"/>
                    <w:rPr>
                      <w:rFonts w:ascii="Calibri" w:hAnsi="Calibri"/>
                      <w:sz w:val="24"/>
                      <w:szCs w:val="24"/>
                    </w:rPr>
                  </w:pPr>
                  <w:r>
                    <w:rPr>
                      <w:rFonts w:ascii="Calibri" w:hAnsi="Calibri"/>
                      <w:sz w:val="24"/>
                      <w:szCs w:val="24"/>
                    </w:rPr>
                    <w:t>Registration</w:t>
                  </w:r>
                </w:p>
              </w:tc>
              <w:tc>
                <w:tcPr>
                  <w:tcW w:w="863" w:type="pct"/>
                  <w:shd w:val="clear" w:color="auto" w:fill="auto"/>
                </w:tcPr>
                <w:p w14:paraId="06036C05" w14:textId="01A7AD79" w:rsidR="006E3530" w:rsidRPr="007544C7" w:rsidRDefault="006E3530" w:rsidP="00D14EE8">
                  <w:pPr>
                    <w:spacing w:after="0" w:line="240" w:lineRule="auto"/>
                    <w:rPr>
                      <w:rFonts w:ascii="Calibri" w:hAnsi="Calibri"/>
                      <w:sz w:val="24"/>
                      <w:szCs w:val="24"/>
                    </w:rPr>
                  </w:pPr>
                </w:p>
              </w:tc>
            </w:tr>
            <w:tr w:rsidR="006E3530" w:rsidRPr="007544C7" w14:paraId="5B9C01BE" w14:textId="77777777" w:rsidTr="00BD724A">
              <w:tc>
                <w:tcPr>
                  <w:tcW w:w="4137" w:type="pct"/>
                  <w:shd w:val="clear" w:color="auto" w:fill="auto"/>
                </w:tcPr>
                <w:p w14:paraId="4438E23C" w14:textId="5CC96479" w:rsidR="006E3530" w:rsidRPr="007544C7" w:rsidRDefault="00E32EBD" w:rsidP="00D14EE8">
                  <w:pPr>
                    <w:spacing w:after="0" w:line="240" w:lineRule="auto"/>
                    <w:rPr>
                      <w:rFonts w:ascii="Calibri" w:hAnsi="Calibri"/>
                      <w:sz w:val="24"/>
                      <w:szCs w:val="24"/>
                    </w:rPr>
                  </w:pPr>
                  <w:r>
                    <w:rPr>
                      <w:rFonts w:ascii="Calibri" w:hAnsi="Calibri"/>
                      <w:sz w:val="24"/>
                      <w:szCs w:val="24"/>
                    </w:rPr>
                    <w:t>Accommodation</w:t>
                  </w:r>
                </w:p>
              </w:tc>
              <w:tc>
                <w:tcPr>
                  <w:tcW w:w="863" w:type="pct"/>
                  <w:shd w:val="clear" w:color="auto" w:fill="auto"/>
                </w:tcPr>
                <w:p w14:paraId="554BE4F9" w14:textId="18B6B015" w:rsidR="006E3530" w:rsidRPr="007544C7" w:rsidRDefault="006E3530" w:rsidP="00D14EE8">
                  <w:pPr>
                    <w:spacing w:after="0" w:line="240" w:lineRule="auto"/>
                    <w:rPr>
                      <w:rFonts w:ascii="Calibri" w:hAnsi="Calibri"/>
                      <w:sz w:val="24"/>
                      <w:szCs w:val="24"/>
                    </w:rPr>
                  </w:pPr>
                </w:p>
              </w:tc>
            </w:tr>
            <w:tr w:rsidR="006E3530" w:rsidRPr="007544C7" w14:paraId="3F3EFC6A" w14:textId="77777777" w:rsidTr="00BD724A">
              <w:tc>
                <w:tcPr>
                  <w:tcW w:w="4137" w:type="pct"/>
                  <w:shd w:val="clear" w:color="auto" w:fill="auto"/>
                </w:tcPr>
                <w:p w14:paraId="0AFBB556" w14:textId="77777777" w:rsidR="006E3530" w:rsidRPr="007544C7" w:rsidRDefault="006E3530" w:rsidP="00D14EE8">
                  <w:pPr>
                    <w:spacing w:after="0" w:line="240" w:lineRule="auto"/>
                    <w:rPr>
                      <w:rFonts w:ascii="Calibri" w:hAnsi="Calibri"/>
                      <w:sz w:val="24"/>
                      <w:szCs w:val="24"/>
                    </w:rPr>
                  </w:pPr>
                </w:p>
              </w:tc>
              <w:tc>
                <w:tcPr>
                  <w:tcW w:w="863" w:type="pct"/>
                  <w:shd w:val="clear" w:color="auto" w:fill="auto"/>
                </w:tcPr>
                <w:p w14:paraId="75685983" w14:textId="77777777" w:rsidR="006E3530" w:rsidRPr="007544C7" w:rsidRDefault="006E3530" w:rsidP="00D14EE8">
                  <w:pPr>
                    <w:spacing w:after="0" w:line="240" w:lineRule="auto"/>
                    <w:rPr>
                      <w:rFonts w:ascii="Calibri" w:hAnsi="Calibri"/>
                      <w:sz w:val="24"/>
                      <w:szCs w:val="24"/>
                    </w:rPr>
                  </w:pPr>
                </w:p>
              </w:tc>
            </w:tr>
            <w:tr w:rsidR="006E3530" w:rsidRPr="007544C7" w14:paraId="046FF8B5" w14:textId="77777777" w:rsidTr="00BD724A">
              <w:tc>
                <w:tcPr>
                  <w:tcW w:w="4137" w:type="pct"/>
                  <w:shd w:val="clear" w:color="auto" w:fill="auto"/>
                </w:tcPr>
                <w:p w14:paraId="6E6631DE" w14:textId="77777777" w:rsidR="006E3530" w:rsidRPr="007544C7" w:rsidRDefault="006E3530" w:rsidP="00D14EE8">
                  <w:pPr>
                    <w:spacing w:after="0" w:line="240" w:lineRule="auto"/>
                    <w:rPr>
                      <w:rFonts w:ascii="Calibri" w:hAnsi="Calibri"/>
                      <w:sz w:val="24"/>
                      <w:szCs w:val="24"/>
                    </w:rPr>
                  </w:pPr>
                  <w:r w:rsidRPr="007544C7">
                    <w:rPr>
                      <w:rFonts w:ascii="Calibri" w:hAnsi="Calibri"/>
                      <w:sz w:val="24"/>
                      <w:szCs w:val="24"/>
                    </w:rPr>
                    <w:t>TOTAL</w:t>
                  </w:r>
                </w:p>
              </w:tc>
              <w:tc>
                <w:tcPr>
                  <w:tcW w:w="863" w:type="pct"/>
                  <w:shd w:val="clear" w:color="auto" w:fill="auto"/>
                </w:tcPr>
                <w:p w14:paraId="6193F6CD" w14:textId="338DE727" w:rsidR="006E3530" w:rsidRPr="007544C7" w:rsidRDefault="006E3530" w:rsidP="00D14EE8">
                  <w:pPr>
                    <w:spacing w:after="0" w:line="240" w:lineRule="auto"/>
                    <w:rPr>
                      <w:rFonts w:ascii="Calibri" w:hAnsi="Calibri"/>
                      <w:sz w:val="24"/>
                      <w:szCs w:val="24"/>
                    </w:rPr>
                  </w:pPr>
                </w:p>
              </w:tc>
            </w:tr>
          </w:tbl>
          <w:p w14:paraId="56A4F040" w14:textId="77777777" w:rsidR="006E3530" w:rsidRPr="007544C7" w:rsidRDefault="006E3530" w:rsidP="00D14EE8">
            <w:pPr>
              <w:spacing w:after="0" w:line="240" w:lineRule="auto"/>
              <w:rPr>
                <w:rFonts w:ascii="Calibri" w:hAnsi="Calibri"/>
                <w:sz w:val="24"/>
                <w:szCs w:val="24"/>
              </w:rPr>
            </w:pPr>
          </w:p>
        </w:tc>
      </w:tr>
      <w:tr w:rsidR="006E3530" w:rsidRPr="007544C7" w14:paraId="11233B5C" w14:textId="77777777" w:rsidTr="00BD724A">
        <w:tc>
          <w:tcPr>
            <w:tcW w:w="0" w:type="auto"/>
            <w:shd w:val="clear" w:color="auto" w:fill="auto"/>
          </w:tcPr>
          <w:p w14:paraId="236E83E0" w14:textId="77777777" w:rsidR="006E3530" w:rsidRPr="007544C7" w:rsidRDefault="006E3530" w:rsidP="00D14EE8">
            <w:pPr>
              <w:spacing w:after="0" w:line="240" w:lineRule="auto"/>
              <w:rPr>
                <w:rFonts w:ascii="Calibri" w:hAnsi="Calibri"/>
                <w:b/>
                <w:sz w:val="24"/>
                <w:szCs w:val="24"/>
              </w:rPr>
            </w:pPr>
            <w:r w:rsidRPr="007544C7">
              <w:rPr>
                <w:rFonts w:ascii="Calibri" w:hAnsi="Calibri"/>
                <w:b/>
                <w:sz w:val="24"/>
                <w:szCs w:val="24"/>
              </w:rPr>
              <w:t xml:space="preserve">3. </w:t>
            </w:r>
            <w:r w:rsidRPr="00487BFA">
              <w:rPr>
                <w:rFonts w:ascii="Calibri" w:hAnsi="Calibri"/>
                <w:b/>
                <w:sz w:val="24"/>
                <w:szCs w:val="24"/>
              </w:rPr>
              <w:t>OTHER FUNDING SOURCES</w:t>
            </w:r>
          </w:p>
          <w:p w14:paraId="61C5E956" w14:textId="77777777" w:rsidR="006E3530" w:rsidRPr="007544C7" w:rsidRDefault="006E3530" w:rsidP="00D14EE8">
            <w:pPr>
              <w:spacing w:after="0" w:line="240" w:lineRule="auto"/>
              <w:rPr>
                <w:rFonts w:ascii="Calibri" w:hAnsi="Calibri"/>
                <w:b/>
                <w:sz w:val="24"/>
                <w:szCs w:val="24"/>
              </w:rPr>
            </w:pPr>
            <w:r w:rsidRPr="007544C7">
              <w:rPr>
                <w:rFonts w:ascii="Calibri" w:hAnsi="Calibri"/>
                <w:b/>
                <w:sz w:val="24"/>
                <w:szCs w:val="24"/>
              </w:rPr>
              <w:t xml:space="preserve">As indicated in your budget above, please provide further details about other funding sought. </w:t>
            </w:r>
          </w:p>
          <w:p w14:paraId="00957498" w14:textId="77777777" w:rsidR="006E3530" w:rsidRPr="007544C7" w:rsidRDefault="006E3530" w:rsidP="00D14EE8">
            <w:pPr>
              <w:spacing w:after="0" w:line="240" w:lineRule="auto"/>
              <w:rPr>
                <w:rFonts w:ascii="Calibri" w:hAnsi="Calibri"/>
                <w:b/>
                <w:sz w:val="24"/>
                <w:szCs w:val="24"/>
              </w:rPr>
            </w:pPr>
            <w:r w:rsidRPr="007544C7">
              <w:rPr>
                <w:rFonts w:ascii="Calibri" w:hAnsi="Calibri"/>
                <w:b/>
                <w:sz w:val="24"/>
                <w:szCs w:val="24"/>
              </w:rPr>
              <w:t xml:space="preserve">If other funding sources have not been sought, please indicate why.  </w:t>
            </w:r>
          </w:p>
          <w:p w14:paraId="00A6915D" w14:textId="77777777" w:rsidR="006E3530" w:rsidRPr="007544C7" w:rsidRDefault="006E3530" w:rsidP="00D14EE8">
            <w:pPr>
              <w:spacing w:after="0" w:line="240" w:lineRule="auto"/>
              <w:rPr>
                <w:rFonts w:ascii="Calibri" w:hAnsi="Calibri"/>
                <w:b/>
                <w:sz w:val="24"/>
                <w:szCs w:val="24"/>
              </w:rPr>
            </w:pPr>
            <w:r w:rsidRPr="007544C7">
              <w:rPr>
                <w:rFonts w:ascii="Calibri" w:hAnsi="Calibri"/>
                <w:b/>
                <w:sz w:val="24"/>
                <w:szCs w:val="24"/>
              </w:rPr>
              <w:t>Please indicate how any shortfall in overall funding will be met (</w:t>
            </w:r>
            <w:proofErr w:type="spellStart"/>
            <w:r w:rsidRPr="007544C7">
              <w:rPr>
                <w:rFonts w:ascii="Calibri" w:hAnsi="Calibri"/>
                <w:b/>
                <w:sz w:val="24"/>
                <w:szCs w:val="24"/>
              </w:rPr>
              <w:t>ie</w:t>
            </w:r>
            <w:proofErr w:type="spellEnd"/>
            <w:r w:rsidRPr="007544C7">
              <w:rPr>
                <w:rFonts w:ascii="Calibri" w:hAnsi="Calibri"/>
                <w:b/>
                <w:sz w:val="24"/>
                <w:szCs w:val="24"/>
              </w:rPr>
              <w:t>. will you still attend if the total budget isn’t met)</w:t>
            </w:r>
          </w:p>
        </w:tc>
      </w:tr>
      <w:tr w:rsidR="006E3530" w:rsidRPr="007544C7" w14:paraId="60C8C621" w14:textId="77777777" w:rsidTr="00BD724A">
        <w:tc>
          <w:tcPr>
            <w:tcW w:w="0" w:type="auto"/>
            <w:shd w:val="clear" w:color="auto" w:fill="auto"/>
          </w:tcPr>
          <w:p w14:paraId="0FA8FB99" w14:textId="54C8D798" w:rsidR="00EA1E98" w:rsidRPr="007544C7" w:rsidRDefault="00EA1E98" w:rsidP="00D14EE8">
            <w:pPr>
              <w:spacing w:after="0" w:line="240" w:lineRule="auto"/>
              <w:rPr>
                <w:rFonts w:ascii="Calibri" w:hAnsi="Calibri"/>
                <w:sz w:val="24"/>
                <w:szCs w:val="24"/>
              </w:rPr>
            </w:pPr>
          </w:p>
        </w:tc>
      </w:tr>
      <w:tr w:rsidR="006E3530" w:rsidRPr="007544C7" w14:paraId="58011117" w14:textId="77777777" w:rsidTr="00BD724A">
        <w:tc>
          <w:tcPr>
            <w:tcW w:w="0" w:type="auto"/>
            <w:shd w:val="clear" w:color="auto" w:fill="auto"/>
          </w:tcPr>
          <w:p w14:paraId="1165C243" w14:textId="77777777" w:rsidR="006E3530" w:rsidRPr="007544C7" w:rsidRDefault="006E3530" w:rsidP="00D14EE8">
            <w:pPr>
              <w:spacing w:after="0" w:line="240" w:lineRule="auto"/>
              <w:rPr>
                <w:rFonts w:ascii="Calibri" w:hAnsi="Calibri"/>
                <w:b/>
                <w:sz w:val="24"/>
                <w:szCs w:val="24"/>
              </w:rPr>
            </w:pPr>
            <w:r w:rsidRPr="007544C7">
              <w:rPr>
                <w:rFonts w:ascii="Calibri" w:hAnsi="Calibri"/>
                <w:b/>
                <w:sz w:val="24"/>
                <w:szCs w:val="24"/>
              </w:rPr>
              <w:t>4</w:t>
            </w:r>
            <w:r w:rsidRPr="00487BFA">
              <w:rPr>
                <w:rFonts w:ascii="Calibri" w:hAnsi="Calibri"/>
                <w:b/>
                <w:sz w:val="24"/>
                <w:szCs w:val="24"/>
              </w:rPr>
              <w:t>. BENEFITS</w:t>
            </w:r>
          </w:p>
          <w:p w14:paraId="07DA2D1B" w14:textId="77777777" w:rsidR="006E3530" w:rsidRPr="007544C7" w:rsidRDefault="006E3530" w:rsidP="00D14EE8">
            <w:pPr>
              <w:spacing w:after="0" w:line="240" w:lineRule="auto"/>
              <w:rPr>
                <w:rFonts w:ascii="Calibri" w:hAnsi="Calibri"/>
                <w:b/>
                <w:sz w:val="24"/>
                <w:szCs w:val="24"/>
              </w:rPr>
            </w:pPr>
            <w:r w:rsidRPr="007544C7">
              <w:rPr>
                <w:rFonts w:ascii="Calibri" w:hAnsi="Calibri"/>
                <w:b/>
                <w:sz w:val="24"/>
                <w:szCs w:val="24"/>
              </w:rPr>
              <w:t xml:space="preserve">How will this travel benefit your career development and the CRE?  </w:t>
            </w:r>
          </w:p>
        </w:tc>
      </w:tr>
      <w:tr w:rsidR="006E3530" w:rsidRPr="007544C7" w14:paraId="2091EA7E" w14:textId="77777777" w:rsidTr="00BD724A">
        <w:tc>
          <w:tcPr>
            <w:tcW w:w="0" w:type="auto"/>
            <w:shd w:val="clear" w:color="auto" w:fill="auto"/>
          </w:tcPr>
          <w:p w14:paraId="251B3A22" w14:textId="3803BAB6" w:rsidR="006E3530" w:rsidRPr="00487BFA" w:rsidRDefault="006E3530" w:rsidP="00487BFA">
            <w:pPr>
              <w:rPr>
                <w:sz w:val="24"/>
                <w:szCs w:val="24"/>
              </w:rPr>
            </w:pPr>
          </w:p>
        </w:tc>
      </w:tr>
      <w:tr w:rsidR="006E3530" w:rsidRPr="007544C7" w14:paraId="4C58E223" w14:textId="77777777" w:rsidTr="00BD724A">
        <w:tc>
          <w:tcPr>
            <w:tcW w:w="0" w:type="auto"/>
            <w:shd w:val="clear" w:color="auto" w:fill="auto"/>
          </w:tcPr>
          <w:p w14:paraId="18DDA9D6" w14:textId="77777777" w:rsidR="006E3530" w:rsidRPr="007544C7" w:rsidRDefault="006E3530" w:rsidP="00D14EE8">
            <w:pPr>
              <w:spacing w:after="0" w:line="240" w:lineRule="auto"/>
              <w:rPr>
                <w:rFonts w:ascii="Calibri" w:hAnsi="Calibri"/>
                <w:b/>
                <w:sz w:val="24"/>
                <w:szCs w:val="24"/>
              </w:rPr>
            </w:pPr>
            <w:r w:rsidRPr="007544C7">
              <w:rPr>
                <w:rFonts w:ascii="Calibri" w:hAnsi="Calibri"/>
                <w:b/>
                <w:sz w:val="24"/>
                <w:szCs w:val="24"/>
              </w:rPr>
              <w:t>5. PREVIOUS FUNDING</w:t>
            </w:r>
          </w:p>
          <w:p w14:paraId="0AC923DA" w14:textId="77777777" w:rsidR="006E3530" w:rsidRDefault="006E3530" w:rsidP="00D14EE8">
            <w:pPr>
              <w:spacing w:after="0" w:line="240" w:lineRule="auto"/>
              <w:rPr>
                <w:rFonts w:ascii="Calibri" w:hAnsi="Calibri"/>
                <w:b/>
                <w:sz w:val="24"/>
                <w:szCs w:val="24"/>
              </w:rPr>
            </w:pPr>
            <w:r w:rsidRPr="007544C7">
              <w:rPr>
                <w:rFonts w:ascii="Calibri" w:hAnsi="Calibri"/>
                <w:b/>
                <w:sz w:val="24"/>
                <w:szCs w:val="24"/>
              </w:rPr>
              <w:t xml:space="preserve">Have you received Previous funding from the CRE? </w:t>
            </w:r>
          </w:p>
          <w:p w14:paraId="61712302" w14:textId="26120AAF" w:rsidR="007401A6" w:rsidRPr="00AD4D85" w:rsidRDefault="00B47ECA" w:rsidP="00AD4D85">
            <w:pPr>
              <w:spacing w:after="0" w:line="240" w:lineRule="auto"/>
              <w:rPr>
                <w:rFonts w:ascii="Calibri" w:hAnsi="Calibri"/>
                <w:sz w:val="24"/>
                <w:szCs w:val="24"/>
              </w:rPr>
            </w:pPr>
            <w:r>
              <w:rPr>
                <w:rFonts w:ascii="Calibri" w:hAnsi="Calibri"/>
                <w:sz w:val="24"/>
                <w:szCs w:val="24"/>
              </w:rPr>
              <w:t>No.</w:t>
            </w:r>
          </w:p>
        </w:tc>
      </w:tr>
    </w:tbl>
    <w:p w14:paraId="4DCA7C60" w14:textId="77777777" w:rsidR="00AF05FA" w:rsidRDefault="00AF05FA">
      <w:pPr>
        <w:rPr>
          <w:rFonts w:ascii="Calibri" w:hAnsi="Calibri"/>
          <w:sz w:val="24"/>
          <w:szCs w:val="24"/>
        </w:rPr>
      </w:pPr>
      <w:r>
        <w:rPr>
          <w:rFonts w:ascii="Calibri" w:hAnsi="Calibri"/>
          <w:sz w:val="24"/>
          <w:szCs w:val="24"/>
        </w:rPr>
        <w:br w:type="page"/>
      </w:r>
    </w:p>
    <w:p w14:paraId="2D8DC1AE" w14:textId="77777777" w:rsidR="00AF05FA" w:rsidRDefault="00AF05FA" w:rsidP="00D14EE8">
      <w:pPr>
        <w:spacing w:after="0" w:line="240" w:lineRule="auto"/>
        <w:ind w:right="-773"/>
        <w:rPr>
          <w:rFonts w:ascii="Calibri" w:hAnsi="Calibri"/>
          <w:sz w:val="24"/>
          <w:szCs w:val="24"/>
        </w:rPr>
      </w:pPr>
    </w:p>
    <w:p w14:paraId="280DFEB6" w14:textId="77777777" w:rsidR="00AF05FA" w:rsidRDefault="00AF05FA" w:rsidP="00D14EE8">
      <w:pPr>
        <w:spacing w:after="0" w:line="240" w:lineRule="auto"/>
        <w:ind w:right="-773"/>
        <w:rPr>
          <w:rFonts w:ascii="Calibri" w:hAnsi="Calibri"/>
          <w:sz w:val="24"/>
          <w:szCs w:val="24"/>
        </w:rPr>
      </w:pPr>
    </w:p>
    <w:p w14:paraId="74B4F3CC" w14:textId="324BFBF7" w:rsidR="006E3530" w:rsidRDefault="00DB27D5" w:rsidP="00D14EE8">
      <w:pPr>
        <w:spacing w:after="0" w:line="240" w:lineRule="auto"/>
        <w:ind w:right="-773"/>
        <w:rPr>
          <w:rFonts w:ascii="Calibri" w:hAnsi="Calibri"/>
          <w:sz w:val="24"/>
          <w:szCs w:val="24"/>
        </w:rPr>
      </w:pPr>
      <w:r>
        <w:rPr>
          <w:rFonts w:ascii="Calibri" w:hAnsi="Calibri"/>
          <w:sz w:val="24"/>
          <w:szCs w:val="24"/>
        </w:rPr>
        <w:t>Signature of Applicant</w:t>
      </w:r>
      <w:r>
        <w:rPr>
          <w:rFonts w:ascii="Calibri" w:hAnsi="Calibri"/>
          <w:sz w:val="24"/>
          <w:szCs w:val="24"/>
        </w:rPr>
        <w:tab/>
      </w:r>
      <w:r>
        <w:rPr>
          <w:rFonts w:ascii="Calibri" w:hAnsi="Calibri"/>
          <w:sz w:val="24"/>
          <w:szCs w:val="24"/>
        </w:rPr>
        <w:tab/>
      </w:r>
      <w:r w:rsidR="006E3530" w:rsidRPr="007544C7">
        <w:rPr>
          <w:rFonts w:ascii="Calibri" w:hAnsi="Calibri"/>
          <w:sz w:val="24"/>
          <w:szCs w:val="24"/>
        </w:rPr>
        <w:t>Print name</w:t>
      </w:r>
      <w:r w:rsidR="006E3530" w:rsidRPr="007544C7">
        <w:rPr>
          <w:rFonts w:ascii="Calibri" w:hAnsi="Calibri"/>
          <w:sz w:val="24"/>
          <w:szCs w:val="24"/>
        </w:rPr>
        <w:tab/>
      </w:r>
      <w:r w:rsidR="006E3530" w:rsidRPr="007544C7">
        <w:rPr>
          <w:rFonts w:ascii="Calibri" w:hAnsi="Calibri"/>
          <w:sz w:val="24"/>
          <w:szCs w:val="24"/>
        </w:rPr>
        <w:tab/>
      </w:r>
      <w:r w:rsidR="006E3530" w:rsidRPr="007544C7">
        <w:rPr>
          <w:rFonts w:ascii="Calibri" w:hAnsi="Calibri"/>
          <w:sz w:val="24"/>
          <w:szCs w:val="24"/>
        </w:rPr>
        <w:tab/>
      </w:r>
      <w:r w:rsidR="006E3530" w:rsidRPr="007544C7">
        <w:rPr>
          <w:rFonts w:ascii="Calibri" w:hAnsi="Calibri"/>
          <w:sz w:val="24"/>
          <w:szCs w:val="24"/>
        </w:rPr>
        <w:tab/>
        <w:t>Date</w:t>
      </w:r>
    </w:p>
    <w:p w14:paraId="18115CE6" w14:textId="6D25B2C0" w:rsidR="00AF05FA" w:rsidRDefault="00AF05FA" w:rsidP="00D14EE8">
      <w:pPr>
        <w:spacing w:after="0" w:line="240" w:lineRule="auto"/>
        <w:ind w:right="-773"/>
        <w:rPr>
          <w:rFonts w:ascii="Calibri" w:hAnsi="Calibri"/>
          <w:sz w:val="24"/>
          <w:szCs w:val="24"/>
        </w:rPr>
      </w:pPr>
    </w:p>
    <w:p w14:paraId="5A476FBA" w14:textId="019615B4" w:rsidR="00AF05FA" w:rsidRDefault="00AF05FA" w:rsidP="00D14EE8">
      <w:pPr>
        <w:spacing w:after="0" w:line="240" w:lineRule="auto"/>
        <w:ind w:right="-773"/>
        <w:rPr>
          <w:rFonts w:ascii="Calibri" w:hAnsi="Calibri"/>
          <w:sz w:val="24"/>
          <w:szCs w:val="24"/>
        </w:rPr>
      </w:pPr>
    </w:p>
    <w:p w14:paraId="75CB59C7" w14:textId="15401AC3" w:rsidR="00AF05FA" w:rsidRDefault="00AF05FA" w:rsidP="00D14EE8">
      <w:pPr>
        <w:spacing w:after="0" w:line="240" w:lineRule="auto"/>
        <w:ind w:right="-773"/>
        <w:rPr>
          <w:rFonts w:ascii="Calibri" w:hAnsi="Calibri"/>
          <w:sz w:val="24"/>
          <w:szCs w:val="24"/>
        </w:rPr>
      </w:pPr>
    </w:p>
    <w:p w14:paraId="574F6668" w14:textId="1C188D22" w:rsidR="00AF05FA" w:rsidRDefault="00AF05FA" w:rsidP="00D14EE8">
      <w:pPr>
        <w:spacing w:after="0" w:line="240" w:lineRule="auto"/>
        <w:ind w:right="-773"/>
        <w:rPr>
          <w:rFonts w:ascii="Calibri" w:hAnsi="Calibri"/>
          <w:sz w:val="24"/>
          <w:szCs w:val="24"/>
        </w:rPr>
      </w:pPr>
    </w:p>
    <w:p w14:paraId="74EB13A9" w14:textId="77777777" w:rsidR="00AF05FA" w:rsidRDefault="00AF05FA" w:rsidP="00D14EE8">
      <w:pPr>
        <w:spacing w:after="0" w:line="240" w:lineRule="auto"/>
        <w:ind w:right="-773"/>
        <w:rPr>
          <w:rFonts w:ascii="Calibri" w:hAnsi="Calibri"/>
          <w:sz w:val="24"/>
          <w:szCs w:val="24"/>
        </w:rPr>
      </w:pPr>
    </w:p>
    <w:p w14:paraId="50CD44D4" w14:textId="6C12609D" w:rsidR="006E3530" w:rsidRPr="007544C7" w:rsidRDefault="006E3530" w:rsidP="00D14EE8">
      <w:pPr>
        <w:spacing w:after="0" w:line="240" w:lineRule="auto"/>
        <w:ind w:right="-773"/>
        <w:rPr>
          <w:rFonts w:ascii="Calibri" w:hAnsi="Calibri"/>
          <w:sz w:val="24"/>
          <w:szCs w:val="24"/>
        </w:rPr>
      </w:pPr>
      <w:r w:rsidRPr="007544C7">
        <w:rPr>
          <w:rFonts w:ascii="Calibri" w:hAnsi="Calibri"/>
          <w:sz w:val="24"/>
          <w:szCs w:val="24"/>
        </w:rPr>
        <w:t>Signature of Head of Division/</w:t>
      </w:r>
    </w:p>
    <w:p w14:paraId="6DD64DC2" w14:textId="11A433BE" w:rsidR="006E3530" w:rsidRPr="007544C7" w:rsidRDefault="0033555B" w:rsidP="00D14EE8">
      <w:pPr>
        <w:spacing w:after="0" w:line="240" w:lineRule="auto"/>
        <w:ind w:right="-773"/>
        <w:rPr>
          <w:rFonts w:ascii="Calibri" w:hAnsi="Calibri"/>
          <w:sz w:val="24"/>
          <w:szCs w:val="24"/>
        </w:rPr>
      </w:pPr>
      <w:r>
        <w:rPr>
          <w:rFonts w:ascii="Calibri" w:hAnsi="Calibri"/>
          <w:sz w:val="24"/>
          <w:szCs w:val="24"/>
        </w:rPr>
        <w:t>Line Manager</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006E3530" w:rsidRPr="007544C7">
        <w:rPr>
          <w:rFonts w:ascii="Calibri" w:hAnsi="Calibri"/>
          <w:sz w:val="24"/>
          <w:szCs w:val="24"/>
        </w:rPr>
        <w:t>Print name</w:t>
      </w:r>
      <w:r w:rsidR="006E3530" w:rsidRPr="007544C7">
        <w:rPr>
          <w:rFonts w:ascii="Calibri" w:hAnsi="Calibri"/>
          <w:sz w:val="24"/>
          <w:szCs w:val="24"/>
        </w:rPr>
        <w:tab/>
      </w:r>
      <w:r w:rsidR="006E3530" w:rsidRPr="007544C7">
        <w:rPr>
          <w:rFonts w:ascii="Calibri" w:hAnsi="Calibri"/>
          <w:sz w:val="24"/>
          <w:szCs w:val="24"/>
        </w:rPr>
        <w:tab/>
      </w:r>
      <w:r w:rsidR="006E3530" w:rsidRPr="007544C7">
        <w:rPr>
          <w:rFonts w:ascii="Calibri" w:hAnsi="Calibri"/>
          <w:sz w:val="24"/>
          <w:szCs w:val="24"/>
        </w:rPr>
        <w:tab/>
      </w:r>
      <w:r w:rsidR="006E3530" w:rsidRPr="007544C7">
        <w:rPr>
          <w:rFonts w:ascii="Calibri" w:hAnsi="Calibri"/>
          <w:sz w:val="24"/>
          <w:szCs w:val="24"/>
        </w:rPr>
        <w:tab/>
        <w:t>Date</w:t>
      </w:r>
    </w:p>
    <w:p w14:paraId="4A236020" w14:textId="436B4D0F" w:rsidR="00AF1C2F" w:rsidRDefault="00AF1C2F">
      <w:pPr>
        <w:spacing w:after="0" w:line="240" w:lineRule="auto"/>
        <w:rPr>
          <w:sz w:val="24"/>
          <w:szCs w:val="24"/>
          <w:u w:val="single"/>
        </w:rPr>
      </w:pPr>
    </w:p>
    <w:p w14:paraId="7AAA3718" w14:textId="6F108B60" w:rsidR="00487BFA" w:rsidRPr="00487BFA" w:rsidRDefault="00487BFA">
      <w:pPr>
        <w:spacing w:after="0" w:line="240" w:lineRule="auto"/>
        <w:rPr>
          <w:sz w:val="24"/>
          <w:szCs w:val="24"/>
        </w:rPr>
      </w:pPr>
      <w:r w:rsidRPr="00487BFA">
        <w:rPr>
          <w:sz w:val="24"/>
          <w:szCs w:val="24"/>
        </w:rPr>
        <w:t>References</w:t>
      </w:r>
    </w:p>
    <w:sectPr w:rsidR="00487BFA" w:rsidRPr="00487BFA" w:rsidSect="00617DB9">
      <w:endnotePr>
        <w:numFmt w:val="decimal"/>
      </w:endnotePr>
      <w:type w:val="continuous"/>
      <w:pgSz w:w="11906" w:h="16838" w:code="9"/>
      <w:pgMar w:top="2552" w:right="658" w:bottom="1418" w:left="62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066B4" w14:textId="77777777" w:rsidR="00EE6D43" w:rsidRDefault="00EE6D43" w:rsidP="00CD063B">
      <w:pPr>
        <w:spacing w:after="0" w:line="240" w:lineRule="auto"/>
      </w:pPr>
      <w:r>
        <w:separator/>
      </w:r>
    </w:p>
  </w:endnote>
  <w:endnote w:type="continuationSeparator" w:id="0">
    <w:p w14:paraId="54C6BE29" w14:textId="77777777" w:rsidR="00EE6D43" w:rsidRDefault="00EE6D43" w:rsidP="00CD0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44C9B" w14:textId="77777777" w:rsidR="00EE6D43" w:rsidRDefault="00EE6D43" w:rsidP="00CD063B">
      <w:pPr>
        <w:spacing w:after="0" w:line="240" w:lineRule="auto"/>
      </w:pPr>
      <w:r>
        <w:separator/>
      </w:r>
    </w:p>
  </w:footnote>
  <w:footnote w:type="continuationSeparator" w:id="0">
    <w:p w14:paraId="246343E3" w14:textId="77777777" w:rsidR="00EE6D43" w:rsidRDefault="00EE6D43" w:rsidP="00CD0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C229F" w14:textId="77777777" w:rsidR="00CD063B" w:rsidRDefault="00CD063B">
    <w:pPr>
      <w:pStyle w:val="Header"/>
    </w:pPr>
    <w:r>
      <w:rPr>
        <w:noProof/>
        <w:lang w:eastAsia="en-AU"/>
      </w:rPr>
      <w:drawing>
        <wp:anchor distT="0" distB="0" distL="114300" distR="114300" simplePos="0" relativeHeight="251658240" behindDoc="1" locked="0" layoutInCell="1" allowOverlap="1" wp14:anchorId="0486071D" wp14:editId="66A97373">
          <wp:simplePos x="0" y="0"/>
          <wp:positionH relativeFrom="page">
            <wp:posOffset>-4445</wp:posOffset>
          </wp:positionH>
          <wp:positionV relativeFrom="paragraph">
            <wp:posOffset>-469591</wp:posOffset>
          </wp:positionV>
          <wp:extent cx="7538085" cy="10662920"/>
          <wp:effectExtent l="0" t="0" r="571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C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085" cy="10662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3BCE"/>
    <w:multiLevelType w:val="hybridMultilevel"/>
    <w:tmpl w:val="0ECE63B2"/>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5F15BA"/>
    <w:multiLevelType w:val="hybridMultilevel"/>
    <w:tmpl w:val="7714B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0C401D"/>
    <w:multiLevelType w:val="hybridMultilevel"/>
    <w:tmpl w:val="E0B28B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D45756"/>
    <w:multiLevelType w:val="hybridMultilevel"/>
    <w:tmpl w:val="9E3AB90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FE70C45"/>
    <w:multiLevelType w:val="hybridMultilevel"/>
    <w:tmpl w:val="9C6C89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43B44B9"/>
    <w:multiLevelType w:val="hybridMultilevel"/>
    <w:tmpl w:val="5DE8EE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141DE8"/>
    <w:multiLevelType w:val="hybridMultilevel"/>
    <w:tmpl w:val="D8F271E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50EA7464"/>
    <w:multiLevelType w:val="hybridMultilevel"/>
    <w:tmpl w:val="DAD22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FF61F5"/>
    <w:multiLevelType w:val="hybridMultilevel"/>
    <w:tmpl w:val="97181310"/>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9" w15:restartNumberingAfterBreak="0">
    <w:nsid w:val="6F601717"/>
    <w:multiLevelType w:val="hybridMultilevel"/>
    <w:tmpl w:val="EE62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7C20B6"/>
    <w:multiLevelType w:val="hybridMultilevel"/>
    <w:tmpl w:val="2A1AA1E4"/>
    <w:lvl w:ilvl="0" w:tplc="B56EC5C2">
      <w:numFmt w:val="bullet"/>
      <w:lvlText w:val="-"/>
      <w:lvlJc w:val="left"/>
      <w:pPr>
        <w:ind w:left="420" w:hanging="360"/>
      </w:pPr>
      <w:rPr>
        <w:rFonts w:ascii="Calibri" w:eastAsiaTheme="minorHAnsi" w:hAnsi="Calibri" w:cs="Calibr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1" w15:restartNumberingAfterBreak="0">
    <w:nsid w:val="77292B1D"/>
    <w:multiLevelType w:val="hybridMultilevel"/>
    <w:tmpl w:val="B4606EE4"/>
    <w:lvl w:ilvl="0" w:tplc="84E8319C">
      <w:numFmt w:val="bullet"/>
      <w:lvlText w:val=""/>
      <w:lvlJc w:val="left"/>
      <w:pPr>
        <w:ind w:left="720" w:hanging="360"/>
      </w:pPr>
      <w:rPr>
        <w:rFonts w:ascii="Wingdings" w:eastAsia="Calibri"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num>
  <w:num w:numId="4">
    <w:abstractNumId w:val="8"/>
  </w:num>
  <w:num w:numId="5">
    <w:abstractNumId w:val="3"/>
  </w:num>
  <w:num w:numId="6">
    <w:abstractNumId w:val="4"/>
  </w:num>
  <w:num w:numId="7">
    <w:abstractNumId w:val="5"/>
  </w:num>
  <w:num w:numId="8">
    <w:abstractNumId w:val="9"/>
  </w:num>
  <w:num w:numId="9">
    <w:abstractNumId w:val="1"/>
  </w:num>
  <w:num w:numId="10">
    <w:abstractNumId w:val="1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63B"/>
    <w:rsid w:val="00025E36"/>
    <w:rsid w:val="00067F24"/>
    <w:rsid w:val="000C0883"/>
    <w:rsid w:val="000D62FB"/>
    <w:rsid w:val="0011368C"/>
    <w:rsid w:val="00126A38"/>
    <w:rsid w:val="00132A01"/>
    <w:rsid w:val="00141257"/>
    <w:rsid w:val="00152789"/>
    <w:rsid w:val="0018592A"/>
    <w:rsid w:val="001A0DCD"/>
    <w:rsid w:val="001A1F5E"/>
    <w:rsid w:val="001C2C1B"/>
    <w:rsid w:val="001D747B"/>
    <w:rsid w:val="001F681B"/>
    <w:rsid w:val="00221281"/>
    <w:rsid w:val="0022299F"/>
    <w:rsid w:val="00223F04"/>
    <w:rsid w:val="002672C9"/>
    <w:rsid w:val="00275703"/>
    <w:rsid w:val="002C3E66"/>
    <w:rsid w:val="002E5832"/>
    <w:rsid w:val="002F11F1"/>
    <w:rsid w:val="0030187A"/>
    <w:rsid w:val="00302B9A"/>
    <w:rsid w:val="0033555B"/>
    <w:rsid w:val="00342DA1"/>
    <w:rsid w:val="003554CB"/>
    <w:rsid w:val="00386A78"/>
    <w:rsid w:val="003E0AC2"/>
    <w:rsid w:val="00487BFA"/>
    <w:rsid w:val="004C073D"/>
    <w:rsid w:val="00500CD4"/>
    <w:rsid w:val="00506285"/>
    <w:rsid w:val="00525F8C"/>
    <w:rsid w:val="00535649"/>
    <w:rsid w:val="00543D75"/>
    <w:rsid w:val="005E5AC1"/>
    <w:rsid w:val="00617DB9"/>
    <w:rsid w:val="0063370E"/>
    <w:rsid w:val="00636753"/>
    <w:rsid w:val="006469A5"/>
    <w:rsid w:val="00657358"/>
    <w:rsid w:val="006A6D53"/>
    <w:rsid w:val="006A7A87"/>
    <w:rsid w:val="006C5F6C"/>
    <w:rsid w:val="006E3530"/>
    <w:rsid w:val="006F6072"/>
    <w:rsid w:val="00706E08"/>
    <w:rsid w:val="007401A6"/>
    <w:rsid w:val="007544C7"/>
    <w:rsid w:val="0077493C"/>
    <w:rsid w:val="007A2D72"/>
    <w:rsid w:val="007E4222"/>
    <w:rsid w:val="00805B93"/>
    <w:rsid w:val="008550C3"/>
    <w:rsid w:val="00866BF3"/>
    <w:rsid w:val="00872071"/>
    <w:rsid w:val="008D1B8D"/>
    <w:rsid w:val="008E38FC"/>
    <w:rsid w:val="00922CFA"/>
    <w:rsid w:val="00967467"/>
    <w:rsid w:val="00991EC4"/>
    <w:rsid w:val="00997502"/>
    <w:rsid w:val="009A05DE"/>
    <w:rsid w:val="009A52D6"/>
    <w:rsid w:val="00A21EC3"/>
    <w:rsid w:val="00A75AF2"/>
    <w:rsid w:val="00A85767"/>
    <w:rsid w:val="00A85E42"/>
    <w:rsid w:val="00AD4D85"/>
    <w:rsid w:val="00AF05FA"/>
    <w:rsid w:val="00AF1C2F"/>
    <w:rsid w:val="00AF3FF6"/>
    <w:rsid w:val="00B01E37"/>
    <w:rsid w:val="00B1399D"/>
    <w:rsid w:val="00B21E97"/>
    <w:rsid w:val="00B226FD"/>
    <w:rsid w:val="00B2749B"/>
    <w:rsid w:val="00B41823"/>
    <w:rsid w:val="00B47ECA"/>
    <w:rsid w:val="00BA54F6"/>
    <w:rsid w:val="00BA7E1E"/>
    <w:rsid w:val="00C10DB0"/>
    <w:rsid w:val="00C41A95"/>
    <w:rsid w:val="00C634F5"/>
    <w:rsid w:val="00C658E6"/>
    <w:rsid w:val="00CC3A61"/>
    <w:rsid w:val="00CD063B"/>
    <w:rsid w:val="00D14EE8"/>
    <w:rsid w:val="00D347AC"/>
    <w:rsid w:val="00DB27D5"/>
    <w:rsid w:val="00DD77FA"/>
    <w:rsid w:val="00E32EBD"/>
    <w:rsid w:val="00E61837"/>
    <w:rsid w:val="00E7066E"/>
    <w:rsid w:val="00EA1E98"/>
    <w:rsid w:val="00EC3046"/>
    <w:rsid w:val="00EE30C9"/>
    <w:rsid w:val="00EE674C"/>
    <w:rsid w:val="00EE6D43"/>
    <w:rsid w:val="00F91488"/>
    <w:rsid w:val="00FB2F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44D9D4"/>
  <w15:docId w15:val="{56F56C0A-57FC-4136-B5CD-8511D9AE8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7BF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qFormat/>
    <w:rsid w:val="00BA54F6"/>
    <w:pPr>
      <w:keepNext/>
      <w:spacing w:after="0" w:line="240" w:lineRule="auto"/>
      <w:jc w:val="center"/>
      <w:outlineLvl w:val="2"/>
    </w:pPr>
    <w:rPr>
      <w:rFonts w:ascii="Times New Roman" w:eastAsia="Times New Roman" w:hAnsi="Times New Roman" w:cs="Times New Roman"/>
      <w:sz w:val="38"/>
      <w:szCs w:val="20"/>
      <w:lang w:val="en-US"/>
    </w:rPr>
  </w:style>
  <w:style w:type="paragraph" w:styleId="Heading4">
    <w:name w:val="heading 4"/>
    <w:basedOn w:val="Normal"/>
    <w:next w:val="Normal"/>
    <w:link w:val="Heading4Char"/>
    <w:uiPriority w:val="9"/>
    <w:semiHidden/>
    <w:unhideWhenUsed/>
    <w:qFormat/>
    <w:rsid w:val="007401A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7">
    <w:name w:val="heading 7"/>
    <w:basedOn w:val="Normal"/>
    <w:next w:val="Normal"/>
    <w:link w:val="Heading7Char"/>
    <w:qFormat/>
    <w:rsid w:val="00BA54F6"/>
    <w:pPr>
      <w:keepNext/>
      <w:spacing w:after="0" w:line="240" w:lineRule="auto"/>
      <w:ind w:left="180"/>
      <w:outlineLvl w:val="6"/>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63B"/>
  </w:style>
  <w:style w:type="paragraph" w:styleId="Footer">
    <w:name w:val="footer"/>
    <w:basedOn w:val="Normal"/>
    <w:link w:val="FooterChar"/>
    <w:uiPriority w:val="99"/>
    <w:unhideWhenUsed/>
    <w:rsid w:val="00CD0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63B"/>
  </w:style>
  <w:style w:type="table" w:styleId="TableGrid">
    <w:name w:val="Table Grid"/>
    <w:basedOn w:val="TableNormal"/>
    <w:rsid w:val="00866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7FA"/>
    <w:pPr>
      <w:spacing w:after="0" w:line="240" w:lineRule="auto"/>
      <w:ind w:left="720"/>
      <w:contextualSpacing/>
    </w:pPr>
    <w:rPr>
      <w:rFonts w:ascii="Calibri" w:hAnsi="Calibri" w:cs="Times New Roman"/>
      <w:sz w:val="24"/>
      <w:szCs w:val="24"/>
    </w:rPr>
  </w:style>
  <w:style w:type="character" w:customStyle="1" w:styleId="Heading3Char">
    <w:name w:val="Heading 3 Char"/>
    <w:basedOn w:val="DefaultParagraphFont"/>
    <w:link w:val="Heading3"/>
    <w:rsid w:val="00BA54F6"/>
    <w:rPr>
      <w:rFonts w:ascii="Times New Roman" w:eastAsia="Times New Roman" w:hAnsi="Times New Roman" w:cs="Times New Roman"/>
      <w:sz w:val="38"/>
      <w:szCs w:val="20"/>
      <w:lang w:val="en-US"/>
    </w:rPr>
  </w:style>
  <w:style w:type="character" w:customStyle="1" w:styleId="Heading7Char">
    <w:name w:val="Heading 7 Char"/>
    <w:basedOn w:val="DefaultParagraphFont"/>
    <w:link w:val="Heading7"/>
    <w:rsid w:val="00BA54F6"/>
    <w:rPr>
      <w:rFonts w:ascii="Arial" w:eastAsia="Times New Roman" w:hAnsi="Arial" w:cs="Arial"/>
      <w:b/>
      <w:bCs/>
      <w:sz w:val="24"/>
      <w:szCs w:val="24"/>
    </w:rPr>
  </w:style>
  <w:style w:type="character" w:styleId="Hyperlink">
    <w:name w:val="Hyperlink"/>
    <w:basedOn w:val="DefaultParagraphFont"/>
    <w:uiPriority w:val="99"/>
    <w:rsid w:val="00C658E6"/>
    <w:rPr>
      <w:rFonts w:cs="Times New Roman"/>
      <w:color w:val="0000FF"/>
      <w:u w:val="single"/>
    </w:rPr>
  </w:style>
  <w:style w:type="character" w:customStyle="1" w:styleId="Heading4Char">
    <w:name w:val="Heading 4 Char"/>
    <w:basedOn w:val="DefaultParagraphFont"/>
    <w:link w:val="Heading4"/>
    <w:uiPriority w:val="9"/>
    <w:semiHidden/>
    <w:rsid w:val="007401A6"/>
    <w:rPr>
      <w:rFonts w:asciiTheme="majorHAnsi" w:eastAsiaTheme="majorEastAsia" w:hAnsiTheme="majorHAnsi" w:cstheme="majorBidi"/>
      <w:b/>
      <w:bCs/>
      <w:i/>
      <w:iCs/>
      <w:color w:val="5B9BD5" w:themeColor="accent1"/>
    </w:rPr>
  </w:style>
  <w:style w:type="paragraph" w:styleId="EndnoteText">
    <w:name w:val="endnote text"/>
    <w:basedOn w:val="Normal"/>
    <w:link w:val="EndnoteTextChar"/>
    <w:uiPriority w:val="99"/>
    <w:semiHidden/>
    <w:unhideWhenUsed/>
    <w:rsid w:val="00AF1C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1C2F"/>
    <w:rPr>
      <w:sz w:val="20"/>
      <w:szCs w:val="20"/>
    </w:rPr>
  </w:style>
  <w:style w:type="character" w:styleId="EndnoteReference">
    <w:name w:val="endnote reference"/>
    <w:basedOn w:val="DefaultParagraphFont"/>
    <w:uiPriority w:val="99"/>
    <w:semiHidden/>
    <w:unhideWhenUsed/>
    <w:rsid w:val="00AF1C2F"/>
    <w:rPr>
      <w:vertAlign w:val="superscript"/>
    </w:rPr>
  </w:style>
  <w:style w:type="paragraph" w:styleId="FootnoteText">
    <w:name w:val="footnote text"/>
    <w:basedOn w:val="Normal"/>
    <w:link w:val="FootnoteTextChar"/>
    <w:uiPriority w:val="99"/>
    <w:semiHidden/>
    <w:unhideWhenUsed/>
    <w:rsid w:val="00AF1C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1C2F"/>
    <w:rPr>
      <w:sz w:val="20"/>
      <w:szCs w:val="20"/>
    </w:rPr>
  </w:style>
  <w:style w:type="character" w:styleId="FootnoteReference">
    <w:name w:val="footnote reference"/>
    <w:basedOn w:val="DefaultParagraphFont"/>
    <w:uiPriority w:val="99"/>
    <w:semiHidden/>
    <w:unhideWhenUsed/>
    <w:rsid w:val="00AF1C2F"/>
    <w:rPr>
      <w:vertAlign w:val="superscript"/>
    </w:rPr>
  </w:style>
  <w:style w:type="character" w:customStyle="1" w:styleId="apple-converted-space">
    <w:name w:val="apple-converted-space"/>
    <w:basedOn w:val="DefaultParagraphFont"/>
    <w:rsid w:val="0063370E"/>
  </w:style>
  <w:style w:type="character" w:styleId="FollowedHyperlink">
    <w:name w:val="FollowedHyperlink"/>
    <w:basedOn w:val="DefaultParagraphFont"/>
    <w:uiPriority w:val="99"/>
    <w:semiHidden/>
    <w:unhideWhenUsed/>
    <w:rsid w:val="00EE30C9"/>
    <w:rPr>
      <w:color w:val="954F72" w:themeColor="followedHyperlink"/>
      <w:u w:val="single"/>
    </w:rPr>
  </w:style>
  <w:style w:type="character" w:styleId="CommentReference">
    <w:name w:val="annotation reference"/>
    <w:basedOn w:val="DefaultParagraphFont"/>
    <w:uiPriority w:val="99"/>
    <w:semiHidden/>
    <w:unhideWhenUsed/>
    <w:rsid w:val="00132A01"/>
    <w:rPr>
      <w:sz w:val="16"/>
      <w:szCs w:val="16"/>
    </w:rPr>
  </w:style>
  <w:style w:type="paragraph" w:styleId="CommentText">
    <w:name w:val="annotation text"/>
    <w:basedOn w:val="Normal"/>
    <w:link w:val="CommentTextChar"/>
    <w:uiPriority w:val="99"/>
    <w:semiHidden/>
    <w:unhideWhenUsed/>
    <w:rsid w:val="00132A01"/>
    <w:pPr>
      <w:spacing w:line="240" w:lineRule="auto"/>
    </w:pPr>
    <w:rPr>
      <w:sz w:val="20"/>
      <w:szCs w:val="20"/>
    </w:rPr>
  </w:style>
  <w:style w:type="character" w:customStyle="1" w:styleId="CommentTextChar">
    <w:name w:val="Comment Text Char"/>
    <w:basedOn w:val="DefaultParagraphFont"/>
    <w:link w:val="CommentText"/>
    <w:uiPriority w:val="99"/>
    <w:semiHidden/>
    <w:rsid w:val="00132A01"/>
    <w:rPr>
      <w:sz w:val="20"/>
      <w:szCs w:val="20"/>
    </w:rPr>
  </w:style>
  <w:style w:type="paragraph" w:styleId="CommentSubject">
    <w:name w:val="annotation subject"/>
    <w:basedOn w:val="CommentText"/>
    <w:next w:val="CommentText"/>
    <w:link w:val="CommentSubjectChar"/>
    <w:uiPriority w:val="99"/>
    <w:semiHidden/>
    <w:unhideWhenUsed/>
    <w:rsid w:val="00132A01"/>
    <w:rPr>
      <w:b/>
      <w:bCs/>
    </w:rPr>
  </w:style>
  <w:style w:type="character" w:customStyle="1" w:styleId="CommentSubjectChar">
    <w:name w:val="Comment Subject Char"/>
    <w:basedOn w:val="CommentTextChar"/>
    <w:link w:val="CommentSubject"/>
    <w:uiPriority w:val="99"/>
    <w:semiHidden/>
    <w:rsid w:val="00132A01"/>
    <w:rPr>
      <w:b/>
      <w:bCs/>
      <w:sz w:val="20"/>
      <w:szCs w:val="20"/>
    </w:rPr>
  </w:style>
  <w:style w:type="paragraph" w:styleId="BalloonText">
    <w:name w:val="Balloon Text"/>
    <w:basedOn w:val="Normal"/>
    <w:link w:val="BalloonTextChar"/>
    <w:uiPriority w:val="99"/>
    <w:semiHidden/>
    <w:unhideWhenUsed/>
    <w:rsid w:val="00132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A01"/>
    <w:rPr>
      <w:rFonts w:ascii="Segoe UI" w:hAnsi="Segoe UI" w:cs="Segoe UI"/>
      <w:sz w:val="18"/>
      <w:szCs w:val="18"/>
    </w:rPr>
  </w:style>
  <w:style w:type="character" w:customStyle="1" w:styleId="UnresolvedMention1">
    <w:name w:val="Unresolved Mention1"/>
    <w:basedOn w:val="DefaultParagraphFont"/>
    <w:uiPriority w:val="99"/>
    <w:semiHidden/>
    <w:unhideWhenUsed/>
    <w:rsid w:val="00275703"/>
    <w:rPr>
      <w:color w:val="808080"/>
      <w:shd w:val="clear" w:color="auto" w:fill="E6E6E6"/>
    </w:rPr>
  </w:style>
  <w:style w:type="character" w:customStyle="1" w:styleId="Heading1Char">
    <w:name w:val="Heading 1 Char"/>
    <w:basedOn w:val="DefaultParagraphFont"/>
    <w:link w:val="Heading1"/>
    <w:uiPriority w:val="9"/>
    <w:rsid w:val="00487BFA"/>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11984">
      <w:bodyDiv w:val="1"/>
      <w:marLeft w:val="0"/>
      <w:marRight w:val="0"/>
      <w:marTop w:val="0"/>
      <w:marBottom w:val="0"/>
      <w:divBdr>
        <w:top w:val="none" w:sz="0" w:space="0" w:color="auto"/>
        <w:left w:val="none" w:sz="0" w:space="0" w:color="auto"/>
        <w:bottom w:val="none" w:sz="0" w:space="0" w:color="auto"/>
        <w:right w:val="none" w:sz="0" w:space="0" w:color="auto"/>
      </w:divBdr>
    </w:div>
    <w:div w:id="286814290">
      <w:bodyDiv w:val="1"/>
      <w:marLeft w:val="0"/>
      <w:marRight w:val="0"/>
      <w:marTop w:val="0"/>
      <w:marBottom w:val="0"/>
      <w:divBdr>
        <w:top w:val="none" w:sz="0" w:space="0" w:color="auto"/>
        <w:left w:val="none" w:sz="0" w:space="0" w:color="auto"/>
        <w:bottom w:val="none" w:sz="0" w:space="0" w:color="auto"/>
        <w:right w:val="none" w:sz="0" w:space="0" w:color="auto"/>
      </w:divBdr>
    </w:div>
    <w:div w:id="114504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ato.gov.au/pdf/pbr/td2015-01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nyana.Jackiewicz@health.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92841-CF6D-4B2B-9540-F4147C68C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3191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Telethon Kids</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Gibbs</dc:creator>
  <cp:lastModifiedBy>Amanda Lewis</cp:lastModifiedBy>
  <cp:revision>2</cp:revision>
  <dcterms:created xsi:type="dcterms:W3CDTF">2019-10-02T05:25:00Z</dcterms:created>
  <dcterms:modified xsi:type="dcterms:W3CDTF">2019-10-02T05:25:00Z</dcterms:modified>
</cp:coreProperties>
</file>